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EBFBB" w14:textId="77777777" w:rsidR="00271350" w:rsidRDefault="00271350">
      <w:pPr>
        <w:pBdr>
          <w:top w:val="single" w:sz="18" w:space="1" w:color="000000"/>
          <w:left w:val="single" w:sz="18" w:space="4" w:color="000000"/>
          <w:bottom w:val="single" w:sz="18" w:space="1" w:color="000000"/>
          <w:right w:val="single" w:sz="18" w:space="4" w:color="000000"/>
          <w:between w:val="nil"/>
        </w:pBdr>
        <w:jc w:val="both"/>
        <w:rPr>
          <w:rFonts w:ascii="Century Gothic" w:eastAsia="Century Gothic" w:hAnsi="Century Gothic" w:cs="Century Gothic"/>
          <w:i/>
          <w:color w:val="000000"/>
          <w:sz w:val="48"/>
          <w:szCs w:val="48"/>
        </w:rPr>
      </w:pPr>
    </w:p>
    <w:p w14:paraId="0BEE43FA" w14:textId="77777777" w:rsidR="00271350" w:rsidRDefault="00271350">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p>
    <w:p w14:paraId="4EB27588" w14:textId="77777777" w:rsidR="00271350" w:rsidRDefault="00C37AB3">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r>
        <w:rPr>
          <w:noProof/>
        </w:rPr>
        <w:drawing>
          <wp:inline distT="0" distB="0" distL="0" distR="0" wp14:anchorId="2C30BE83" wp14:editId="65096448">
            <wp:extent cx="2528570" cy="2504440"/>
            <wp:effectExtent l="0" t="0" r="0" b="0"/>
            <wp:docPr id="2" name="image1.png" descr="Logo Poder Legis.jpg"/>
            <wp:cNvGraphicFramePr/>
            <a:graphic xmlns:a="http://schemas.openxmlformats.org/drawingml/2006/main">
              <a:graphicData uri="http://schemas.openxmlformats.org/drawingml/2006/picture">
                <pic:pic xmlns:pic="http://schemas.openxmlformats.org/drawingml/2006/picture">
                  <pic:nvPicPr>
                    <pic:cNvPr id="0" name="image1.png" descr="Logo Poder Legis.jpg"/>
                    <pic:cNvPicPr preferRelativeResize="0"/>
                  </pic:nvPicPr>
                  <pic:blipFill>
                    <a:blip r:embed="rId7"/>
                    <a:srcRect/>
                    <a:stretch>
                      <a:fillRect/>
                    </a:stretch>
                  </pic:blipFill>
                  <pic:spPr>
                    <a:xfrm>
                      <a:off x="0" y="0"/>
                      <a:ext cx="2528570" cy="2504440"/>
                    </a:xfrm>
                    <a:prstGeom prst="rect">
                      <a:avLst/>
                    </a:prstGeom>
                    <a:ln/>
                  </pic:spPr>
                </pic:pic>
              </a:graphicData>
            </a:graphic>
          </wp:inline>
        </w:drawing>
      </w:r>
    </w:p>
    <w:p w14:paraId="2F53C696" w14:textId="77777777" w:rsidR="00271350" w:rsidRDefault="00271350">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p>
    <w:p w14:paraId="3BF63CB6" w14:textId="77777777" w:rsidR="00271350" w:rsidRDefault="00271350">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p>
    <w:p w14:paraId="7083F23F" w14:textId="77777777" w:rsidR="00271350" w:rsidRDefault="00C37AB3">
      <w:pPr>
        <w:pBdr>
          <w:top w:val="single" w:sz="18" w:space="1" w:color="000000"/>
          <w:left w:val="single" w:sz="18" w:space="4" w:color="000000"/>
          <w:bottom w:val="single" w:sz="18" w:space="1" w:color="000000"/>
          <w:right w:val="single" w:sz="18" w:space="4" w:color="000000"/>
        </w:pBdr>
        <w:jc w:val="center"/>
        <w:rPr>
          <w:rFonts w:ascii="Benguiat Bk BT" w:eastAsia="Benguiat Bk BT" w:hAnsi="Benguiat Bk BT" w:cs="Benguiat Bk BT"/>
          <w:b/>
          <w:sz w:val="48"/>
          <w:szCs w:val="48"/>
        </w:rPr>
      </w:pPr>
      <w:r>
        <w:rPr>
          <w:rFonts w:ascii="Benguiat Bk BT" w:eastAsia="Benguiat Bk BT" w:hAnsi="Benguiat Bk BT" w:cs="Benguiat Bk BT"/>
          <w:b/>
          <w:sz w:val="48"/>
          <w:szCs w:val="48"/>
        </w:rPr>
        <w:t>Ley</w:t>
      </w:r>
      <w:r>
        <w:rPr>
          <w:rFonts w:ascii="Benguiat Bk BT" w:eastAsia="Benguiat Bk BT" w:hAnsi="Benguiat Bk BT" w:cs="Benguiat Bk BT"/>
          <w:sz w:val="48"/>
          <w:szCs w:val="48"/>
        </w:rPr>
        <w:t xml:space="preserve"> </w:t>
      </w:r>
      <w:r>
        <w:rPr>
          <w:rFonts w:ascii="Benguiat Bk BT" w:eastAsia="Benguiat Bk BT" w:hAnsi="Benguiat Bk BT" w:cs="Benguiat Bk BT"/>
          <w:b/>
          <w:sz w:val="48"/>
          <w:szCs w:val="48"/>
        </w:rPr>
        <w:t>de Fomento a la Cultura</w:t>
      </w:r>
    </w:p>
    <w:p w14:paraId="10F15CD1" w14:textId="77777777" w:rsidR="00271350" w:rsidRDefault="00C37AB3">
      <w:pPr>
        <w:pBdr>
          <w:top w:val="single" w:sz="18" w:space="1" w:color="000000"/>
          <w:left w:val="single" w:sz="18" w:space="4" w:color="000000"/>
          <w:bottom w:val="single" w:sz="18" w:space="1" w:color="000000"/>
          <w:right w:val="single" w:sz="18" w:space="4" w:color="000000"/>
        </w:pBdr>
        <w:jc w:val="center"/>
        <w:rPr>
          <w:rFonts w:ascii="Benguiat Bk BT" w:eastAsia="Benguiat Bk BT" w:hAnsi="Benguiat Bk BT" w:cs="Benguiat Bk BT"/>
          <w:b/>
          <w:sz w:val="48"/>
          <w:szCs w:val="48"/>
        </w:rPr>
      </w:pPr>
      <w:r>
        <w:rPr>
          <w:rFonts w:ascii="Benguiat Bk BT" w:eastAsia="Benguiat Bk BT" w:hAnsi="Benguiat Bk BT" w:cs="Benguiat Bk BT"/>
          <w:b/>
          <w:sz w:val="48"/>
          <w:szCs w:val="48"/>
        </w:rPr>
        <w:t xml:space="preserve"> para el Estado de Tamaulipas </w:t>
      </w:r>
    </w:p>
    <w:p w14:paraId="16827035" w14:textId="77777777" w:rsidR="00271350" w:rsidRDefault="00271350">
      <w:pPr>
        <w:pBdr>
          <w:top w:val="single" w:sz="18" w:space="1" w:color="000000"/>
          <w:left w:val="single" w:sz="18" w:space="4" w:color="000000"/>
          <w:bottom w:val="single" w:sz="18" w:space="1" w:color="000000"/>
          <w:right w:val="single" w:sz="18" w:space="4" w:color="000000"/>
        </w:pBdr>
        <w:jc w:val="center"/>
      </w:pPr>
    </w:p>
    <w:p w14:paraId="25175029" w14:textId="77777777" w:rsidR="00271350" w:rsidRDefault="00271350">
      <w:pPr>
        <w:pBdr>
          <w:top w:val="single" w:sz="18" w:space="1" w:color="000000"/>
          <w:left w:val="single" w:sz="18" w:space="4" w:color="000000"/>
          <w:bottom w:val="single" w:sz="18" w:space="1" w:color="000000"/>
          <w:right w:val="single" w:sz="18" w:space="4" w:color="000000"/>
        </w:pBdr>
        <w:jc w:val="center"/>
      </w:pPr>
    </w:p>
    <w:p w14:paraId="0A6B037F" w14:textId="77777777" w:rsidR="00271350" w:rsidRDefault="00271350">
      <w:pPr>
        <w:pBdr>
          <w:top w:val="single" w:sz="18" w:space="1" w:color="000000"/>
          <w:left w:val="single" w:sz="18" w:space="4" w:color="000000"/>
          <w:bottom w:val="single" w:sz="18" w:space="1" w:color="000000"/>
          <w:right w:val="single" w:sz="18" w:space="4" w:color="000000"/>
        </w:pBdr>
        <w:jc w:val="center"/>
      </w:pPr>
    </w:p>
    <w:p w14:paraId="4671E75E" w14:textId="77777777" w:rsidR="00271350" w:rsidRDefault="00271350">
      <w:pPr>
        <w:pBdr>
          <w:top w:val="single" w:sz="18" w:space="1" w:color="000000"/>
          <w:left w:val="single" w:sz="18" w:space="4" w:color="000000"/>
          <w:bottom w:val="single" w:sz="18" w:space="1" w:color="000000"/>
          <w:right w:val="single" w:sz="18" w:space="4" w:color="000000"/>
        </w:pBdr>
        <w:jc w:val="center"/>
      </w:pPr>
    </w:p>
    <w:p w14:paraId="1AC5DEE3" w14:textId="77777777" w:rsidR="00271350" w:rsidRDefault="00271350">
      <w:pPr>
        <w:pBdr>
          <w:top w:val="single" w:sz="18" w:space="1" w:color="000000"/>
          <w:left w:val="single" w:sz="18" w:space="4" w:color="000000"/>
          <w:bottom w:val="single" w:sz="18" w:space="1" w:color="000000"/>
          <w:right w:val="single" w:sz="18" w:space="4" w:color="000000"/>
        </w:pBdr>
        <w:jc w:val="center"/>
      </w:pPr>
    </w:p>
    <w:p w14:paraId="340466DC" w14:textId="77777777" w:rsidR="00271350" w:rsidRDefault="00271350">
      <w:pPr>
        <w:pBdr>
          <w:top w:val="single" w:sz="18" w:space="1" w:color="000000"/>
          <w:left w:val="single" w:sz="18" w:space="4" w:color="000000"/>
          <w:bottom w:val="single" w:sz="18" w:space="1" w:color="000000"/>
          <w:right w:val="single" w:sz="18" w:space="4" w:color="000000"/>
        </w:pBdr>
        <w:jc w:val="center"/>
      </w:pPr>
    </w:p>
    <w:p w14:paraId="27EAC8D6" w14:textId="77777777" w:rsidR="00271350" w:rsidRDefault="00271350">
      <w:pPr>
        <w:pBdr>
          <w:top w:val="single" w:sz="18" w:space="1" w:color="000000"/>
          <w:left w:val="single" w:sz="18" w:space="4" w:color="000000"/>
          <w:bottom w:val="single" w:sz="18" w:space="1" w:color="000000"/>
          <w:right w:val="single" w:sz="18" w:space="4" w:color="000000"/>
        </w:pBdr>
        <w:jc w:val="center"/>
      </w:pPr>
    </w:p>
    <w:p w14:paraId="75277515" w14:textId="77777777" w:rsidR="00271350" w:rsidRDefault="00271350">
      <w:pPr>
        <w:pBdr>
          <w:top w:val="single" w:sz="18" w:space="1" w:color="000000"/>
          <w:left w:val="single" w:sz="18" w:space="4" w:color="000000"/>
          <w:bottom w:val="single" w:sz="18" w:space="1" w:color="000000"/>
          <w:right w:val="single" w:sz="18" w:space="4" w:color="000000"/>
        </w:pBdr>
        <w:jc w:val="center"/>
      </w:pPr>
    </w:p>
    <w:p w14:paraId="05C3A171" w14:textId="77777777" w:rsidR="00271350" w:rsidRDefault="00271350">
      <w:pPr>
        <w:pBdr>
          <w:top w:val="single" w:sz="18" w:space="1" w:color="000000"/>
          <w:left w:val="single" w:sz="18" w:space="4" w:color="000000"/>
          <w:bottom w:val="single" w:sz="18" w:space="1" w:color="000000"/>
          <w:right w:val="single" w:sz="18" w:space="4" w:color="000000"/>
        </w:pBdr>
        <w:jc w:val="center"/>
      </w:pPr>
    </w:p>
    <w:p w14:paraId="3D151470" w14:textId="77777777" w:rsidR="00271350" w:rsidRDefault="00271350">
      <w:pPr>
        <w:pBdr>
          <w:top w:val="single" w:sz="18" w:space="1" w:color="000000"/>
          <w:left w:val="single" w:sz="18" w:space="4" w:color="000000"/>
          <w:bottom w:val="single" w:sz="18" w:space="1" w:color="000000"/>
          <w:right w:val="single" w:sz="18" w:space="4" w:color="000000"/>
        </w:pBdr>
        <w:jc w:val="center"/>
      </w:pPr>
    </w:p>
    <w:p w14:paraId="6CBDE2DA" w14:textId="77777777" w:rsidR="00271350" w:rsidRDefault="00271350">
      <w:pPr>
        <w:pBdr>
          <w:top w:val="single" w:sz="18" w:space="1" w:color="000000"/>
          <w:left w:val="single" w:sz="18" w:space="4" w:color="000000"/>
          <w:bottom w:val="single" w:sz="18" w:space="1" w:color="000000"/>
          <w:right w:val="single" w:sz="18" w:space="4" w:color="000000"/>
        </w:pBdr>
        <w:jc w:val="center"/>
      </w:pPr>
    </w:p>
    <w:p w14:paraId="4BB4C10D" w14:textId="77777777" w:rsidR="00271350" w:rsidRDefault="00271350">
      <w:pPr>
        <w:pBdr>
          <w:top w:val="single" w:sz="18" w:space="1" w:color="000000"/>
          <w:left w:val="single" w:sz="18" w:space="4" w:color="000000"/>
          <w:bottom w:val="single" w:sz="18" w:space="1" w:color="000000"/>
          <w:right w:val="single" w:sz="18" w:space="4" w:color="000000"/>
        </w:pBdr>
        <w:jc w:val="center"/>
      </w:pPr>
    </w:p>
    <w:p w14:paraId="705EF34D" w14:textId="77777777" w:rsidR="00271350" w:rsidRDefault="00271350">
      <w:pPr>
        <w:pBdr>
          <w:top w:val="single" w:sz="18" w:space="1" w:color="000000"/>
          <w:left w:val="single" w:sz="18" w:space="4" w:color="000000"/>
          <w:bottom w:val="single" w:sz="18" w:space="1" w:color="000000"/>
          <w:right w:val="single" w:sz="18" w:space="4" w:color="000000"/>
        </w:pBdr>
        <w:jc w:val="center"/>
      </w:pPr>
    </w:p>
    <w:p w14:paraId="05A8BA2D" w14:textId="77777777" w:rsidR="00271350" w:rsidRDefault="00271350">
      <w:pPr>
        <w:pBdr>
          <w:top w:val="single" w:sz="18" w:space="1" w:color="000000"/>
          <w:left w:val="single" w:sz="18" w:space="4" w:color="000000"/>
          <w:bottom w:val="single" w:sz="18" w:space="1" w:color="000000"/>
          <w:right w:val="single" w:sz="18" w:space="4" w:color="000000"/>
        </w:pBdr>
        <w:jc w:val="center"/>
      </w:pPr>
    </w:p>
    <w:p w14:paraId="34FB04B9" w14:textId="77777777" w:rsidR="00271350" w:rsidRDefault="00271350">
      <w:pPr>
        <w:pBdr>
          <w:top w:val="single" w:sz="18" w:space="1" w:color="000000"/>
          <w:left w:val="single" w:sz="18" w:space="4" w:color="000000"/>
          <w:bottom w:val="single" w:sz="18" w:space="1" w:color="000000"/>
          <w:right w:val="single" w:sz="18" w:space="4" w:color="000000"/>
        </w:pBdr>
        <w:jc w:val="center"/>
      </w:pPr>
    </w:p>
    <w:p w14:paraId="1CF105C6" w14:textId="77777777" w:rsidR="00271350" w:rsidRDefault="00271350">
      <w:pPr>
        <w:pBdr>
          <w:top w:val="single" w:sz="18" w:space="1" w:color="000000"/>
          <w:left w:val="single" w:sz="18" w:space="4" w:color="000000"/>
          <w:bottom w:val="single" w:sz="18" w:space="1" w:color="000000"/>
          <w:right w:val="single" w:sz="18" w:space="4" w:color="000000"/>
        </w:pBdr>
        <w:jc w:val="center"/>
      </w:pPr>
    </w:p>
    <w:p w14:paraId="65774B3A" w14:textId="77777777" w:rsidR="00271350" w:rsidRDefault="00271350">
      <w:pPr>
        <w:pBdr>
          <w:top w:val="single" w:sz="18" w:space="1" w:color="000000"/>
          <w:left w:val="single" w:sz="18" w:space="4" w:color="000000"/>
          <w:bottom w:val="single" w:sz="18" w:space="1" w:color="000000"/>
          <w:right w:val="single" w:sz="18" w:space="4" w:color="000000"/>
        </w:pBdr>
        <w:jc w:val="center"/>
      </w:pPr>
    </w:p>
    <w:p w14:paraId="2C8DE928" w14:textId="77777777" w:rsidR="00271350" w:rsidRDefault="00271350">
      <w:pPr>
        <w:pBdr>
          <w:top w:val="single" w:sz="18" w:space="1" w:color="000000"/>
          <w:left w:val="single" w:sz="18" w:space="4" w:color="000000"/>
          <w:bottom w:val="single" w:sz="18" w:space="1" w:color="000000"/>
          <w:right w:val="single" w:sz="18" w:space="4" w:color="000000"/>
        </w:pBdr>
        <w:jc w:val="center"/>
      </w:pPr>
    </w:p>
    <w:p w14:paraId="5B366B63" w14:textId="77777777" w:rsidR="00271350" w:rsidRDefault="00271350">
      <w:pPr>
        <w:pBdr>
          <w:top w:val="single" w:sz="18" w:space="1" w:color="000000"/>
          <w:left w:val="single" w:sz="18" w:space="4" w:color="000000"/>
          <w:bottom w:val="single" w:sz="18" w:space="1" w:color="000000"/>
          <w:right w:val="single" w:sz="18" w:space="4" w:color="000000"/>
        </w:pBdr>
        <w:jc w:val="center"/>
      </w:pPr>
    </w:p>
    <w:p w14:paraId="51C29639" w14:textId="77777777" w:rsidR="00271350" w:rsidRDefault="00271350">
      <w:pPr>
        <w:pBdr>
          <w:top w:val="single" w:sz="18" w:space="1" w:color="000000"/>
          <w:left w:val="single" w:sz="18" w:space="4" w:color="000000"/>
          <w:bottom w:val="single" w:sz="18" w:space="1" w:color="000000"/>
          <w:right w:val="single" w:sz="18" w:space="4" w:color="000000"/>
        </w:pBdr>
        <w:jc w:val="center"/>
      </w:pPr>
    </w:p>
    <w:p w14:paraId="3109D9B5" w14:textId="77777777" w:rsidR="00271350" w:rsidRDefault="00271350">
      <w:pPr>
        <w:pBdr>
          <w:top w:val="single" w:sz="18" w:space="1" w:color="000000"/>
          <w:left w:val="single" w:sz="18" w:space="4" w:color="000000"/>
          <w:bottom w:val="single" w:sz="18" w:space="1" w:color="000000"/>
          <w:right w:val="single" w:sz="18" w:space="4" w:color="000000"/>
        </w:pBdr>
        <w:jc w:val="center"/>
      </w:pPr>
    </w:p>
    <w:p w14:paraId="61F1B5CA" w14:textId="77777777" w:rsidR="00271350" w:rsidRDefault="00271350">
      <w:pPr>
        <w:pBdr>
          <w:top w:val="single" w:sz="18" w:space="1" w:color="000000"/>
          <w:left w:val="single" w:sz="18" w:space="4" w:color="000000"/>
          <w:bottom w:val="single" w:sz="18" w:space="1" w:color="000000"/>
          <w:right w:val="single" w:sz="18" w:space="4" w:color="000000"/>
        </w:pBdr>
        <w:jc w:val="center"/>
      </w:pPr>
    </w:p>
    <w:p w14:paraId="10D7F9B3" w14:textId="77777777" w:rsidR="00271350" w:rsidRDefault="00C37AB3">
      <w:pPr>
        <w:pBdr>
          <w:top w:val="single" w:sz="18" w:space="1" w:color="000000"/>
          <w:left w:val="single" w:sz="18" w:space="4" w:color="000000"/>
          <w:bottom w:val="single" w:sz="18" w:space="1" w:color="000000"/>
          <w:right w:val="single" w:sz="18" w:space="4" w:color="000000"/>
        </w:pBdr>
        <w:jc w:val="center"/>
        <w:rPr>
          <w:rFonts w:ascii="Arial" w:eastAsia="Arial" w:hAnsi="Arial" w:cs="Arial"/>
          <w:b/>
        </w:rPr>
      </w:pPr>
      <w:r>
        <w:rPr>
          <w:rFonts w:ascii="Arial" w:eastAsia="Arial" w:hAnsi="Arial" w:cs="Arial"/>
          <w:b/>
        </w:rPr>
        <w:t xml:space="preserve">Documento de consulta </w:t>
      </w:r>
    </w:p>
    <w:p w14:paraId="48931068" w14:textId="608E058A" w:rsidR="00271350" w:rsidRDefault="00C37AB3">
      <w:pPr>
        <w:pBdr>
          <w:top w:val="single" w:sz="18" w:space="1" w:color="000000"/>
          <w:left w:val="single" w:sz="18" w:space="4" w:color="000000"/>
          <w:bottom w:val="single" w:sz="18" w:space="1" w:color="000000"/>
          <w:right w:val="single" w:sz="18" w:space="4" w:color="000000"/>
        </w:pBdr>
        <w:jc w:val="center"/>
        <w:rPr>
          <w:rFonts w:ascii="Arial" w:eastAsia="Arial" w:hAnsi="Arial" w:cs="Arial"/>
          <w:b/>
        </w:rPr>
      </w:pPr>
      <w:r>
        <w:rPr>
          <w:rFonts w:ascii="Arial" w:eastAsia="Arial" w:hAnsi="Arial" w:cs="Arial"/>
          <w:b/>
        </w:rPr>
        <w:t>Última reforma aplicada P.O. No. 74</w:t>
      </w:r>
      <w:r w:rsidR="00654221">
        <w:rPr>
          <w:rFonts w:ascii="Arial" w:eastAsia="Arial" w:hAnsi="Arial" w:cs="Arial"/>
          <w:b/>
        </w:rPr>
        <w:t>,</w:t>
      </w:r>
      <w:r>
        <w:rPr>
          <w:rFonts w:ascii="Arial" w:eastAsia="Arial" w:hAnsi="Arial" w:cs="Arial"/>
          <w:b/>
        </w:rPr>
        <w:t xml:space="preserve"> del 19 de junio de 2025.</w:t>
      </w:r>
    </w:p>
    <w:p w14:paraId="4CE95174" w14:textId="77777777" w:rsidR="00271350" w:rsidRDefault="00C37AB3">
      <w:pPr>
        <w:tabs>
          <w:tab w:val="left" w:pos="9214"/>
          <w:tab w:val="left" w:pos="9356"/>
        </w:tabs>
        <w:ind w:left="284" w:right="48"/>
        <w:jc w:val="both"/>
        <w:rPr>
          <w:rFonts w:ascii="Arial" w:eastAsia="Arial" w:hAnsi="Arial" w:cs="Arial"/>
        </w:rPr>
      </w:pPr>
      <w:r>
        <w:br w:type="page"/>
      </w:r>
      <w:r>
        <w:rPr>
          <w:rFonts w:ascii="Arial" w:eastAsia="Arial" w:hAnsi="Arial" w:cs="Arial"/>
          <w:b/>
        </w:rPr>
        <w:lastRenderedPageBreak/>
        <w:t>EGIDIO TORRE CANTÚ,</w:t>
      </w:r>
      <w:r>
        <w:rPr>
          <w:rFonts w:ascii="Arial" w:eastAsia="Arial" w:hAnsi="Arial" w:cs="Arial"/>
        </w:rPr>
        <w:t xml:space="preserve"> Gobernador Constitucional del Estado Libre y Soberano de Tamaulipas, a sus habitantes hace saber: </w:t>
      </w:r>
    </w:p>
    <w:p w14:paraId="2DE6A9A8" w14:textId="77777777" w:rsidR="00271350" w:rsidRDefault="00271350">
      <w:pPr>
        <w:tabs>
          <w:tab w:val="left" w:pos="9214"/>
          <w:tab w:val="left" w:pos="9356"/>
        </w:tabs>
        <w:ind w:left="284" w:right="48"/>
        <w:jc w:val="both"/>
        <w:rPr>
          <w:rFonts w:ascii="Arial" w:eastAsia="Arial" w:hAnsi="Arial" w:cs="Arial"/>
        </w:rPr>
      </w:pPr>
    </w:p>
    <w:p w14:paraId="050755B2"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rPr>
        <w:t>Que el Honorable Congreso del Estado, ha tenido a bien expedir el siguiente Decreto:</w:t>
      </w:r>
    </w:p>
    <w:p w14:paraId="056F41F8" w14:textId="77777777" w:rsidR="00271350" w:rsidRDefault="00271350">
      <w:pPr>
        <w:tabs>
          <w:tab w:val="left" w:pos="9214"/>
          <w:tab w:val="left" w:pos="9356"/>
        </w:tabs>
        <w:ind w:left="284" w:right="48"/>
        <w:jc w:val="both"/>
        <w:rPr>
          <w:rFonts w:ascii="Arial" w:eastAsia="Arial" w:hAnsi="Arial" w:cs="Arial"/>
        </w:rPr>
      </w:pPr>
    </w:p>
    <w:p w14:paraId="18427255"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rPr>
        <w:t xml:space="preserve">Al margen un sello que </w:t>
      </w:r>
      <w:proofErr w:type="gramStart"/>
      <w:r>
        <w:rPr>
          <w:rFonts w:ascii="Arial" w:eastAsia="Arial" w:hAnsi="Arial" w:cs="Arial"/>
        </w:rPr>
        <w:t>dice:-</w:t>
      </w:r>
      <w:proofErr w:type="gramEnd"/>
      <w:r>
        <w:rPr>
          <w:rFonts w:ascii="Arial" w:eastAsia="Arial" w:hAnsi="Arial" w:cs="Arial"/>
        </w:rPr>
        <w:t xml:space="preserve"> “Estados Unidos </w:t>
      </w:r>
      <w:proofErr w:type="gramStart"/>
      <w:r>
        <w:rPr>
          <w:rFonts w:ascii="Arial" w:eastAsia="Arial" w:hAnsi="Arial" w:cs="Arial"/>
        </w:rPr>
        <w:t>Mexicanos.-</w:t>
      </w:r>
      <w:proofErr w:type="gramEnd"/>
      <w:r>
        <w:rPr>
          <w:rFonts w:ascii="Arial" w:eastAsia="Arial" w:hAnsi="Arial" w:cs="Arial"/>
        </w:rPr>
        <w:t xml:space="preserve"> Gobierno de </w:t>
      </w:r>
      <w:proofErr w:type="gramStart"/>
      <w:r>
        <w:rPr>
          <w:rFonts w:ascii="Arial" w:eastAsia="Arial" w:hAnsi="Arial" w:cs="Arial"/>
        </w:rPr>
        <w:t>Tamaulipas.-</w:t>
      </w:r>
      <w:proofErr w:type="gramEnd"/>
      <w:r>
        <w:rPr>
          <w:rFonts w:ascii="Arial" w:eastAsia="Arial" w:hAnsi="Arial" w:cs="Arial"/>
        </w:rPr>
        <w:t xml:space="preserve"> Poder Legislativo.</w:t>
      </w:r>
    </w:p>
    <w:p w14:paraId="4828D2F0" w14:textId="77777777" w:rsidR="00271350" w:rsidRDefault="00271350">
      <w:pPr>
        <w:tabs>
          <w:tab w:val="left" w:pos="9214"/>
          <w:tab w:val="left" w:pos="9356"/>
        </w:tabs>
        <w:ind w:left="284" w:right="48"/>
        <w:jc w:val="both"/>
        <w:rPr>
          <w:rFonts w:ascii="Arial" w:eastAsia="Arial" w:hAnsi="Arial" w:cs="Arial"/>
          <w:b/>
        </w:rPr>
      </w:pPr>
    </w:p>
    <w:p w14:paraId="61311388" w14:textId="77777777" w:rsidR="00271350" w:rsidRDefault="00C37AB3">
      <w:pPr>
        <w:tabs>
          <w:tab w:val="left" w:pos="9214"/>
          <w:tab w:val="left" w:pos="9356"/>
        </w:tabs>
        <w:ind w:left="284" w:right="48"/>
        <w:jc w:val="both"/>
        <w:rPr>
          <w:rFonts w:ascii="Arial" w:eastAsia="Arial" w:hAnsi="Arial" w:cs="Arial"/>
          <w:b/>
        </w:rPr>
      </w:pPr>
      <w:r>
        <w:rPr>
          <w:rFonts w:ascii="Arial" w:eastAsia="Arial" w:hAnsi="Arial" w:cs="Arial"/>
          <w:b/>
        </w:rPr>
        <w:t>LA SEXAGÉSIMA PRIMERA LEGISLATURA DEL CONGRESO CONSTITUCIONAL DEL ESTADO LIBRE Y SOBERANO DE TAMAULIPAS, EN USO DE LAS FACULTADES QUE LE CONFIEREN LOS ARTÍCULOS 58 FRACCIÓN I DE LA CONSTITUCIÓN POLÍTICA LOCAL; Y 119 DE LA LEY SOBRE LA ORGANIZACIÓN Y FUNCIONAMIENTO INTERNOS DEL CONGRESO DEL ESTADO DE TAMAULIPAS, TIENE A BIEN EXPEDIR EL SIGUIENTE:</w:t>
      </w:r>
    </w:p>
    <w:p w14:paraId="32C73A26" w14:textId="77777777" w:rsidR="00271350" w:rsidRDefault="00271350">
      <w:pPr>
        <w:tabs>
          <w:tab w:val="left" w:pos="9214"/>
          <w:tab w:val="left" w:pos="9356"/>
        </w:tabs>
        <w:ind w:left="284" w:right="48"/>
        <w:jc w:val="center"/>
        <w:rPr>
          <w:rFonts w:ascii="Arial" w:eastAsia="Arial" w:hAnsi="Arial" w:cs="Arial"/>
        </w:rPr>
      </w:pPr>
    </w:p>
    <w:p w14:paraId="200E934E" w14:textId="77777777" w:rsidR="00271350" w:rsidRDefault="00C37AB3">
      <w:pPr>
        <w:keepNext/>
        <w:tabs>
          <w:tab w:val="left" w:pos="9214"/>
          <w:tab w:val="left" w:pos="9356"/>
        </w:tabs>
        <w:ind w:left="284" w:right="48"/>
        <w:jc w:val="center"/>
        <w:rPr>
          <w:rFonts w:ascii="Arial" w:eastAsia="Arial" w:hAnsi="Arial" w:cs="Arial"/>
          <w:b/>
        </w:rPr>
      </w:pPr>
      <w:r>
        <w:rPr>
          <w:rFonts w:ascii="Arial" w:eastAsia="Arial" w:hAnsi="Arial" w:cs="Arial"/>
          <w:b/>
        </w:rPr>
        <w:t>D E C R E T O   No. LXI-67</w:t>
      </w:r>
    </w:p>
    <w:p w14:paraId="6A35E675" w14:textId="77777777" w:rsidR="00271350" w:rsidRDefault="00271350">
      <w:pPr>
        <w:keepNext/>
        <w:tabs>
          <w:tab w:val="left" w:pos="9214"/>
          <w:tab w:val="left" w:pos="9356"/>
        </w:tabs>
        <w:ind w:left="284" w:right="48"/>
        <w:jc w:val="center"/>
        <w:rPr>
          <w:rFonts w:ascii="Arial" w:eastAsia="Arial" w:hAnsi="Arial" w:cs="Arial"/>
          <w:b/>
        </w:rPr>
      </w:pPr>
    </w:p>
    <w:p w14:paraId="30D70F84" w14:textId="77777777" w:rsidR="00271350" w:rsidRDefault="00C37AB3">
      <w:pPr>
        <w:tabs>
          <w:tab w:val="left" w:pos="9214"/>
          <w:tab w:val="left" w:pos="9356"/>
        </w:tabs>
        <w:ind w:left="284" w:right="48"/>
        <w:jc w:val="center"/>
        <w:rPr>
          <w:rFonts w:ascii="Arial" w:eastAsia="Arial" w:hAnsi="Arial" w:cs="Arial"/>
          <w:b/>
        </w:rPr>
      </w:pPr>
      <w:r>
        <w:rPr>
          <w:rFonts w:ascii="Arial" w:eastAsia="Arial" w:hAnsi="Arial" w:cs="Arial"/>
          <w:b/>
        </w:rPr>
        <w:t xml:space="preserve">MEDIANTE EL CUAL SE EXPIDE LA LEY DE FOMENTO A LA CULTURA PARA EL ESTADO DE </w:t>
      </w:r>
      <w:proofErr w:type="spellStart"/>
      <w:r>
        <w:rPr>
          <w:rFonts w:ascii="Arial" w:eastAsia="Arial" w:hAnsi="Arial" w:cs="Arial"/>
          <w:b/>
        </w:rPr>
        <w:t>TAMAULlPAS</w:t>
      </w:r>
      <w:proofErr w:type="spellEnd"/>
      <w:r>
        <w:rPr>
          <w:rFonts w:ascii="Arial" w:eastAsia="Arial" w:hAnsi="Arial" w:cs="Arial"/>
          <w:b/>
        </w:rPr>
        <w:t>.</w:t>
      </w:r>
    </w:p>
    <w:p w14:paraId="457AFBD7" w14:textId="77777777" w:rsidR="00271350" w:rsidRDefault="00271350">
      <w:pPr>
        <w:tabs>
          <w:tab w:val="left" w:pos="9214"/>
          <w:tab w:val="left" w:pos="9356"/>
        </w:tabs>
        <w:ind w:left="284" w:right="48"/>
        <w:jc w:val="center"/>
        <w:rPr>
          <w:rFonts w:ascii="Arial" w:eastAsia="Arial" w:hAnsi="Arial" w:cs="Arial"/>
          <w:b/>
        </w:rPr>
      </w:pPr>
    </w:p>
    <w:p w14:paraId="1A1C4C7C" w14:textId="77777777" w:rsidR="00271350" w:rsidRDefault="00C37AB3">
      <w:pPr>
        <w:tabs>
          <w:tab w:val="left" w:pos="9214"/>
          <w:tab w:val="left" w:pos="9356"/>
        </w:tabs>
        <w:ind w:left="284" w:right="48"/>
        <w:jc w:val="center"/>
        <w:rPr>
          <w:rFonts w:ascii="Arial" w:eastAsia="Arial" w:hAnsi="Arial" w:cs="Arial"/>
          <w:b/>
        </w:rPr>
      </w:pPr>
      <w:r>
        <w:rPr>
          <w:rFonts w:ascii="Arial" w:eastAsia="Arial" w:hAnsi="Arial" w:cs="Arial"/>
          <w:b/>
        </w:rPr>
        <w:t>CAPÍTULO I</w:t>
      </w:r>
    </w:p>
    <w:p w14:paraId="4AAF01AB" w14:textId="77777777" w:rsidR="00271350" w:rsidRDefault="00C37AB3">
      <w:pPr>
        <w:tabs>
          <w:tab w:val="left" w:pos="9214"/>
          <w:tab w:val="left" w:pos="9356"/>
        </w:tabs>
        <w:ind w:left="284" w:right="48"/>
        <w:jc w:val="center"/>
        <w:rPr>
          <w:rFonts w:ascii="Arial" w:eastAsia="Arial" w:hAnsi="Arial" w:cs="Arial"/>
          <w:b/>
        </w:rPr>
      </w:pPr>
      <w:r>
        <w:rPr>
          <w:rFonts w:ascii="Arial" w:eastAsia="Arial" w:hAnsi="Arial" w:cs="Arial"/>
          <w:b/>
        </w:rPr>
        <w:t>DISPOSICIONES GENERALES</w:t>
      </w:r>
    </w:p>
    <w:p w14:paraId="36DFE80B" w14:textId="77777777" w:rsidR="00271350" w:rsidRDefault="00271350">
      <w:pPr>
        <w:tabs>
          <w:tab w:val="left" w:pos="9214"/>
          <w:tab w:val="left" w:pos="9356"/>
        </w:tabs>
        <w:ind w:left="284" w:right="48"/>
        <w:jc w:val="both"/>
        <w:rPr>
          <w:rFonts w:ascii="Arial" w:eastAsia="Arial" w:hAnsi="Arial" w:cs="Arial"/>
          <w:b/>
        </w:rPr>
      </w:pPr>
    </w:p>
    <w:p w14:paraId="46D5CF8D" w14:textId="77777777" w:rsidR="00271350" w:rsidRDefault="00C37AB3">
      <w:pPr>
        <w:tabs>
          <w:tab w:val="left" w:pos="9214"/>
          <w:tab w:val="left" w:pos="9356"/>
        </w:tabs>
        <w:ind w:left="284" w:right="48"/>
        <w:jc w:val="both"/>
        <w:rPr>
          <w:rFonts w:ascii="Arial" w:eastAsia="Arial" w:hAnsi="Arial" w:cs="Arial"/>
          <w:b/>
        </w:rPr>
      </w:pPr>
      <w:r>
        <w:rPr>
          <w:rFonts w:ascii="Arial" w:eastAsia="Arial" w:hAnsi="Arial" w:cs="Arial"/>
          <w:b/>
        </w:rPr>
        <w:t>ARTÍCULO 1.</w:t>
      </w:r>
    </w:p>
    <w:p w14:paraId="13884119" w14:textId="77777777" w:rsidR="00271350" w:rsidRDefault="00271350">
      <w:pPr>
        <w:tabs>
          <w:tab w:val="left" w:pos="9214"/>
          <w:tab w:val="left" w:pos="9356"/>
        </w:tabs>
        <w:ind w:left="284" w:right="48"/>
        <w:jc w:val="both"/>
        <w:rPr>
          <w:rFonts w:ascii="Arial" w:eastAsia="Arial" w:hAnsi="Arial" w:cs="Arial"/>
          <w:sz w:val="8"/>
          <w:szCs w:val="8"/>
        </w:rPr>
      </w:pPr>
    </w:p>
    <w:p w14:paraId="6D360CA2"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rPr>
        <w:t>1. La presente ley es de orden público e interés general para el Estado de Tamaulipas y reconoce los derechos de los individuos a acceder y participar en la vida cultural y artística de la comunidad.</w:t>
      </w:r>
    </w:p>
    <w:p w14:paraId="4D8F97AA" w14:textId="77777777" w:rsidR="00271350" w:rsidRDefault="00271350">
      <w:pPr>
        <w:tabs>
          <w:tab w:val="left" w:pos="9214"/>
          <w:tab w:val="left" w:pos="9356"/>
        </w:tabs>
        <w:ind w:left="284" w:right="48"/>
        <w:jc w:val="both"/>
        <w:rPr>
          <w:rFonts w:ascii="Arial" w:eastAsia="Arial" w:hAnsi="Arial" w:cs="Arial"/>
          <w:b/>
        </w:rPr>
      </w:pPr>
    </w:p>
    <w:p w14:paraId="18BA357E"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rPr>
        <w:t>2. Este ordenamiento tiene como objeto regular las acciones de fomento y propiciar el desarrollo cultural y artístico en su diversidad de manifestaciones en la Entidad.</w:t>
      </w:r>
    </w:p>
    <w:p w14:paraId="3AA2E95B" w14:textId="77777777" w:rsidR="00271350" w:rsidRDefault="00271350">
      <w:pPr>
        <w:tabs>
          <w:tab w:val="left" w:pos="9214"/>
          <w:tab w:val="left" w:pos="9356"/>
        </w:tabs>
        <w:ind w:left="284" w:right="48"/>
        <w:jc w:val="both"/>
        <w:rPr>
          <w:rFonts w:ascii="Arial" w:eastAsia="Arial" w:hAnsi="Arial" w:cs="Arial"/>
          <w:b/>
        </w:rPr>
      </w:pPr>
    </w:p>
    <w:p w14:paraId="16DF25F2" w14:textId="77777777" w:rsidR="00271350" w:rsidRDefault="00C37AB3">
      <w:pPr>
        <w:tabs>
          <w:tab w:val="left" w:pos="9214"/>
          <w:tab w:val="left" w:pos="9356"/>
        </w:tabs>
        <w:ind w:left="284" w:right="48"/>
        <w:jc w:val="both"/>
        <w:rPr>
          <w:rFonts w:ascii="Arial" w:eastAsia="Arial" w:hAnsi="Arial" w:cs="Arial"/>
          <w:b/>
        </w:rPr>
      </w:pPr>
      <w:r>
        <w:rPr>
          <w:rFonts w:ascii="Arial" w:eastAsia="Arial" w:hAnsi="Arial" w:cs="Arial"/>
          <w:b/>
        </w:rPr>
        <w:t>ARTÍCULO 2.</w:t>
      </w:r>
    </w:p>
    <w:p w14:paraId="09BF7F3F" w14:textId="77777777" w:rsidR="00271350" w:rsidRDefault="00271350">
      <w:pPr>
        <w:tabs>
          <w:tab w:val="left" w:pos="9214"/>
          <w:tab w:val="left" w:pos="9356"/>
        </w:tabs>
        <w:ind w:left="284" w:right="48"/>
        <w:jc w:val="both"/>
        <w:rPr>
          <w:rFonts w:ascii="Arial" w:eastAsia="Arial" w:hAnsi="Arial" w:cs="Arial"/>
          <w:sz w:val="8"/>
          <w:szCs w:val="8"/>
        </w:rPr>
      </w:pPr>
    </w:p>
    <w:p w14:paraId="12814E8F"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rPr>
        <w:t>El fomento y desarrollo cultural y artístico en el Estado, atenderá a los siguientes principios:</w:t>
      </w:r>
    </w:p>
    <w:p w14:paraId="05AF800C" w14:textId="77777777" w:rsidR="00271350" w:rsidRDefault="00271350">
      <w:pPr>
        <w:tabs>
          <w:tab w:val="left" w:pos="9214"/>
          <w:tab w:val="left" w:pos="9356"/>
        </w:tabs>
        <w:ind w:left="284" w:right="48"/>
        <w:jc w:val="both"/>
        <w:rPr>
          <w:rFonts w:ascii="Arial" w:eastAsia="Arial" w:hAnsi="Arial" w:cs="Arial"/>
        </w:rPr>
      </w:pPr>
    </w:p>
    <w:p w14:paraId="38CFF366"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rPr>
        <w:t>I. La cultura es patrimonio de la sociedad y su preservación, promoción, difusión e investigación en la entidad, es responsabilidad de las autoridades, a las instituciones públicas y privadas y, en general, a todos los habitantes del Estado, conforme a lo previsto en esta ley;</w:t>
      </w:r>
    </w:p>
    <w:p w14:paraId="1CB95BE2" w14:textId="77777777" w:rsidR="00271350" w:rsidRDefault="00271350">
      <w:pPr>
        <w:tabs>
          <w:tab w:val="left" w:pos="9214"/>
          <w:tab w:val="left" w:pos="9356"/>
        </w:tabs>
        <w:ind w:left="284" w:right="48"/>
        <w:jc w:val="both"/>
        <w:rPr>
          <w:rFonts w:ascii="Arial" w:eastAsia="Arial" w:hAnsi="Arial" w:cs="Arial"/>
        </w:rPr>
      </w:pPr>
    </w:p>
    <w:p w14:paraId="0E06C00D"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rPr>
        <w:t>II. La preservación, promoción, difusión e investigación de la cultura es responsabilidad de las autoridades estatales y municipales;</w:t>
      </w:r>
    </w:p>
    <w:p w14:paraId="3402691F" w14:textId="77777777" w:rsidR="00271350" w:rsidRDefault="00271350">
      <w:pPr>
        <w:tabs>
          <w:tab w:val="left" w:pos="9214"/>
          <w:tab w:val="left" w:pos="9356"/>
        </w:tabs>
        <w:ind w:left="284" w:right="48"/>
        <w:jc w:val="both"/>
        <w:rPr>
          <w:rFonts w:ascii="Arial" w:eastAsia="Arial" w:hAnsi="Arial" w:cs="Arial"/>
        </w:rPr>
      </w:pPr>
    </w:p>
    <w:p w14:paraId="5B879F27"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rPr>
        <w:t>III. La coordinación entre los distintos órdenes de gobierno y de éstos con la sociedad, es indispensable para alcanzar los objetivos de este ordenamiento;</w:t>
      </w:r>
    </w:p>
    <w:p w14:paraId="7CF193A6" w14:textId="77777777" w:rsidR="00271350" w:rsidRDefault="00271350">
      <w:pPr>
        <w:tabs>
          <w:tab w:val="left" w:pos="9214"/>
          <w:tab w:val="left" w:pos="9356"/>
        </w:tabs>
        <w:ind w:left="284" w:right="48"/>
        <w:jc w:val="both"/>
        <w:rPr>
          <w:rFonts w:ascii="Arial" w:eastAsia="Arial" w:hAnsi="Arial" w:cs="Arial"/>
        </w:rPr>
      </w:pPr>
    </w:p>
    <w:p w14:paraId="5ABA4A81"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rPr>
        <w:t>IV. En el establecimiento de programas de gobierno vinculados con el fomento de la cultura, se atenderá la opinión de los individuos, grupos y organizaciones sociales, dedicados a la preservación, promoción, fomento, difusión e investigación de la cultura;</w:t>
      </w:r>
    </w:p>
    <w:p w14:paraId="37C912CD" w14:textId="77777777" w:rsidR="00271350" w:rsidRDefault="00271350">
      <w:pPr>
        <w:tabs>
          <w:tab w:val="left" w:pos="9214"/>
          <w:tab w:val="left" w:pos="9356"/>
        </w:tabs>
        <w:ind w:left="284" w:right="48"/>
        <w:jc w:val="both"/>
        <w:rPr>
          <w:rFonts w:ascii="Arial" w:eastAsia="Arial" w:hAnsi="Arial" w:cs="Arial"/>
        </w:rPr>
      </w:pPr>
    </w:p>
    <w:p w14:paraId="37E31771"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rPr>
        <w:t>V. Las autoridades velarán en todo tiempo por el respeto a las manifestaciones artísticas y culturales que se desarrollen lícitamente;</w:t>
      </w:r>
    </w:p>
    <w:p w14:paraId="1E072325" w14:textId="77777777" w:rsidR="00271350" w:rsidRDefault="00271350">
      <w:pPr>
        <w:tabs>
          <w:tab w:val="left" w:pos="9214"/>
          <w:tab w:val="left" w:pos="9356"/>
        </w:tabs>
        <w:ind w:left="284" w:right="48"/>
        <w:jc w:val="both"/>
        <w:rPr>
          <w:rFonts w:ascii="Arial" w:eastAsia="Arial" w:hAnsi="Arial" w:cs="Arial"/>
        </w:rPr>
      </w:pPr>
    </w:p>
    <w:p w14:paraId="12DBF4CC"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rPr>
        <w:t>VI. El acceso de todos los miembros de la comunidad a las actividades culturales, por lo que en todo tiempo procurarán el establecimiento de mecanismos que faciliten el acceso de la sociedad a tales actividades; y</w:t>
      </w:r>
    </w:p>
    <w:p w14:paraId="1B4AEBFC" w14:textId="77777777" w:rsidR="00271350" w:rsidRDefault="00271350">
      <w:pPr>
        <w:tabs>
          <w:tab w:val="left" w:pos="9214"/>
          <w:tab w:val="left" w:pos="9356"/>
        </w:tabs>
        <w:ind w:left="284" w:right="48"/>
        <w:jc w:val="both"/>
        <w:rPr>
          <w:rFonts w:ascii="Arial" w:eastAsia="Arial" w:hAnsi="Arial" w:cs="Arial"/>
        </w:rPr>
      </w:pPr>
    </w:p>
    <w:p w14:paraId="244BED07"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rPr>
        <w:t>VII. El mantenimiento de nuestra identidad y fortaleza como Estado y como Nación, mediante la preservación, promoción, difusión e investigación de la cultura local, regional y nacional.</w:t>
      </w:r>
    </w:p>
    <w:p w14:paraId="5D4D0204" w14:textId="77777777" w:rsidR="00271350" w:rsidRDefault="00C37AB3">
      <w:pPr>
        <w:tabs>
          <w:tab w:val="left" w:pos="9214"/>
          <w:tab w:val="left" w:pos="9356"/>
        </w:tabs>
        <w:ind w:left="284" w:right="48"/>
        <w:jc w:val="both"/>
        <w:rPr>
          <w:rFonts w:ascii="Arial" w:eastAsia="Arial" w:hAnsi="Arial" w:cs="Arial"/>
          <w:b/>
        </w:rPr>
      </w:pPr>
      <w:r>
        <w:rPr>
          <w:rFonts w:ascii="Arial" w:eastAsia="Arial" w:hAnsi="Arial" w:cs="Arial"/>
          <w:b/>
        </w:rPr>
        <w:lastRenderedPageBreak/>
        <w:t>ARTÍCULO 3.</w:t>
      </w:r>
    </w:p>
    <w:p w14:paraId="6E5347F7" w14:textId="77777777" w:rsidR="00271350" w:rsidRDefault="00271350">
      <w:pPr>
        <w:tabs>
          <w:tab w:val="left" w:pos="9214"/>
          <w:tab w:val="left" w:pos="9356"/>
        </w:tabs>
        <w:ind w:left="284" w:right="48"/>
        <w:jc w:val="both"/>
        <w:rPr>
          <w:rFonts w:ascii="Arial" w:eastAsia="Arial" w:hAnsi="Arial" w:cs="Arial"/>
          <w:sz w:val="8"/>
          <w:szCs w:val="8"/>
        </w:rPr>
      </w:pPr>
    </w:p>
    <w:p w14:paraId="0BFCB9E2"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rPr>
        <w:t>Para efectos de esta ley se entenderá por:</w:t>
      </w:r>
    </w:p>
    <w:p w14:paraId="7973BCFC" w14:textId="77777777" w:rsidR="00271350" w:rsidRDefault="00271350">
      <w:pPr>
        <w:tabs>
          <w:tab w:val="left" w:pos="9214"/>
          <w:tab w:val="left" w:pos="9356"/>
        </w:tabs>
        <w:ind w:left="284" w:right="48"/>
        <w:jc w:val="both"/>
        <w:rPr>
          <w:rFonts w:ascii="Arial" w:eastAsia="Arial" w:hAnsi="Arial" w:cs="Arial"/>
        </w:rPr>
      </w:pPr>
    </w:p>
    <w:p w14:paraId="6825FDFD"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rPr>
        <w:t>I. Arte: La expresión personal y desinteresada de ideas y emociones de la actividad humana, mediante recursos plásticos, audiovisuales, cinéticos, escénicos, lingüísticos, sonoros y aquellos que se deriven de la aplicación de las tecnologías de información y comunicación;</w:t>
      </w:r>
    </w:p>
    <w:p w14:paraId="148DC93A" w14:textId="77777777" w:rsidR="00271350" w:rsidRDefault="00271350">
      <w:pPr>
        <w:tabs>
          <w:tab w:val="left" w:pos="9214"/>
          <w:tab w:val="left" w:pos="9356"/>
        </w:tabs>
        <w:ind w:left="284" w:right="48"/>
        <w:jc w:val="both"/>
        <w:rPr>
          <w:rFonts w:ascii="Arial" w:eastAsia="Arial" w:hAnsi="Arial" w:cs="Arial"/>
        </w:rPr>
      </w:pPr>
    </w:p>
    <w:p w14:paraId="1E6D6248"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rPr>
        <w:t>II. Artesanías: Los objetos artísticos de significación cultural, realizados manualmente o con máquinas movidas por el hombre, en forma individual o colectiva, y que conservan técnicas de trabajo tradicionales y los diseños autóctonos de una determinada región;</w:t>
      </w:r>
    </w:p>
    <w:p w14:paraId="65601E13" w14:textId="77777777" w:rsidR="00271350" w:rsidRDefault="00271350">
      <w:pPr>
        <w:tabs>
          <w:tab w:val="left" w:pos="9214"/>
          <w:tab w:val="left" w:pos="9356"/>
        </w:tabs>
        <w:ind w:left="284" w:right="48"/>
        <w:jc w:val="both"/>
        <w:rPr>
          <w:rFonts w:ascii="Arial" w:eastAsia="Arial" w:hAnsi="Arial" w:cs="Arial"/>
        </w:rPr>
      </w:pPr>
    </w:p>
    <w:p w14:paraId="336EA867"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rPr>
        <w:t>III. Cultura: El conjunto de manifestaciones tangibles e intangibles con que se expresa la vida de un pueblo;</w:t>
      </w:r>
    </w:p>
    <w:p w14:paraId="373F47AB" w14:textId="77777777" w:rsidR="00271350" w:rsidRDefault="00271350">
      <w:pPr>
        <w:tabs>
          <w:tab w:val="left" w:pos="9214"/>
          <w:tab w:val="left" w:pos="9356"/>
        </w:tabs>
        <w:ind w:left="284" w:right="48"/>
        <w:jc w:val="both"/>
        <w:rPr>
          <w:rFonts w:ascii="Arial" w:eastAsia="Arial" w:hAnsi="Arial" w:cs="Arial"/>
        </w:rPr>
      </w:pPr>
    </w:p>
    <w:p w14:paraId="11AD3335"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rPr>
        <w:t>IV. Fondo: El Fondo de Fomento a la Cultura y las Artes del Estado de Tamaulipas;</w:t>
      </w:r>
    </w:p>
    <w:p w14:paraId="3C9221B1" w14:textId="77777777" w:rsidR="00271350" w:rsidRDefault="00271350">
      <w:pPr>
        <w:tabs>
          <w:tab w:val="left" w:pos="9214"/>
          <w:tab w:val="left" w:pos="9356"/>
        </w:tabs>
        <w:ind w:left="284" w:right="48"/>
        <w:jc w:val="both"/>
        <w:rPr>
          <w:rFonts w:ascii="Arial" w:eastAsia="Arial" w:hAnsi="Arial" w:cs="Arial"/>
        </w:rPr>
      </w:pPr>
    </w:p>
    <w:p w14:paraId="4D2347EF"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rPr>
        <w:t>V. Instituto: El Instituto Tamaulipeco para la Cultura y las Artes;</w:t>
      </w:r>
    </w:p>
    <w:p w14:paraId="5D8B8459" w14:textId="77777777" w:rsidR="00271350" w:rsidRDefault="00271350">
      <w:pPr>
        <w:tabs>
          <w:tab w:val="left" w:pos="9214"/>
          <w:tab w:val="left" w:pos="9356"/>
        </w:tabs>
        <w:ind w:left="284" w:right="48"/>
        <w:jc w:val="both"/>
        <w:rPr>
          <w:rFonts w:ascii="Arial" w:eastAsia="Arial" w:hAnsi="Arial" w:cs="Arial"/>
        </w:rPr>
      </w:pPr>
    </w:p>
    <w:p w14:paraId="4C613315"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rPr>
        <w:t>VI. Programa anual: Programa Anual de Actividades del Instituto Tamaulipeco para la Cultura y las Artes;</w:t>
      </w:r>
    </w:p>
    <w:p w14:paraId="47F183EC" w14:textId="77777777" w:rsidR="00271350" w:rsidRDefault="00271350">
      <w:pPr>
        <w:tabs>
          <w:tab w:val="left" w:pos="9214"/>
          <w:tab w:val="left" w:pos="9356"/>
        </w:tabs>
        <w:ind w:left="284" w:right="48"/>
        <w:jc w:val="both"/>
        <w:rPr>
          <w:rFonts w:ascii="Arial" w:eastAsia="Arial" w:hAnsi="Arial" w:cs="Arial"/>
        </w:rPr>
      </w:pPr>
    </w:p>
    <w:p w14:paraId="175EBFAA"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rPr>
        <w:t>VII. Programa: El Programa Institucional de Cultura y las Artes; y</w:t>
      </w:r>
    </w:p>
    <w:p w14:paraId="28EBA8D0" w14:textId="77777777" w:rsidR="00271350" w:rsidRDefault="00271350">
      <w:pPr>
        <w:tabs>
          <w:tab w:val="left" w:pos="9214"/>
          <w:tab w:val="left" w:pos="9356"/>
        </w:tabs>
        <w:ind w:left="284" w:right="48"/>
        <w:jc w:val="both"/>
        <w:rPr>
          <w:rFonts w:ascii="Arial" w:eastAsia="Arial" w:hAnsi="Arial" w:cs="Arial"/>
        </w:rPr>
      </w:pPr>
    </w:p>
    <w:p w14:paraId="73B7F50C"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rPr>
        <w:t>VIII. Sistema: El Sistema Estatal de Cultura y Artes para el Estado de Tamaulipas.</w:t>
      </w:r>
    </w:p>
    <w:p w14:paraId="7340C41E" w14:textId="77777777" w:rsidR="00271350" w:rsidRDefault="00271350">
      <w:pPr>
        <w:tabs>
          <w:tab w:val="left" w:pos="9214"/>
          <w:tab w:val="left" w:pos="9356"/>
        </w:tabs>
        <w:ind w:left="284" w:right="48"/>
        <w:jc w:val="both"/>
        <w:rPr>
          <w:rFonts w:ascii="Arial" w:eastAsia="Arial" w:hAnsi="Arial" w:cs="Arial"/>
          <w:b/>
        </w:rPr>
      </w:pPr>
    </w:p>
    <w:p w14:paraId="16B0AF5B" w14:textId="77777777" w:rsidR="00271350" w:rsidRDefault="00C37AB3">
      <w:pPr>
        <w:tabs>
          <w:tab w:val="left" w:pos="9214"/>
          <w:tab w:val="left" w:pos="9356"/>
        </w:tabs>
        <w:ind w:left="284" w:right="48"/>
        <w:jc w:val="center"/>
        <w:rPr>
          <w:rFonts w:ascii="Arial" w:eastAsia="Arial" w:hAnsi="Arial" w:cs="Arial"/>
          <w:b/>
        </w:rPr>
      </w:pPr>
      <w:r>
        <w:rPr>
          <w:rFonts w:ascii="Arial" w:eastAsia="Arial" w:hAnsi="Arial" w:cs="Arial"/>
          <w:b/>
        </w:rPr>
        <w:t>CAPÍTULO II</w:t>
      </w:r>
    </w:p>
    <w:p w14:paraId="134404A9" w14:textId="77777777" w:rsidR="00271350" w:rsidRDefault="00C37AB3">
      <w:pPr>
        <w:tabs>
          <w:tab w:val="left" w:pos="9214"/>
          <w:tab w:val="left" w:pos="9356"/>
        </w:tabs>
        <w:ind w:left="284" w:right="48"/>
        <w:jc w:val="center"/>
        <w:rPr>
          <w:rFonts w:ascii="Arial" w:eastAsia="Arial" w:hAnsi="Arial" w:cs="Arial"/>
        </w:rPr>
      </w:pPr>
      <w:r>
        <w:rPr>
          <w:rFonts w:ascii="Arial" w:eastAsia="Arial" w:hAnsi="Arial" w:cs="Arial"/>
          <w:b/>
        </w:rPr>
        <w:t>DE LAS COMPETENCIAS Y ATRIBUCIONES DE LAS AUTORIDADES</w:t>
      </w:r>
    </w:p>
    <w:p w14:paraId="33738FA0" w14:textId="77777777" w:rsidR="00271350" w:rsidRDefault="00271350">
      <w:pPr>
        <w:tabs>
          <w:tab w:val="left" w:pos="9214"/>
          <w:tab w:val="left" w:pos="9356"/>
        </w:tabs>
        <w:ind w:left="284" w:right="48"/>
        <w:jc w:val="both"/>
        <w:rPr>
          <w:rFonts w:ascii="Arial" w:eastAsia="Arial" w:hAnsi="Arial" w:cs="Arial"/>
          <w:b/>
        </w:rPr>
      </w:pPr>
    </w:p>
    <w:p w14:paraId="7359CADC"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b/>
        </w:rPr>
        <w:t>ARTÍCULO 4.</w:t>
      </w:r>
    </w:p>
    <w:p w14:paraId="56C83CAD" w14:textId="77777777" w:rsidR="00271350" w:rsidRDefault="00271350">
      <w:pPr>
        <w:tabs>
          <w:tab w:val="left" w:pos="9214"/>
          <w:tab w:val="left" w:pos="9356"/>
        </w:tabs>
        <w:ind w:left="284" w:right="48"/>
        <w:jc w:val="both"/>
        <w:rPr>
          <w:rFonts w:ascii="Arial" w:eastAsia="Arial" w:hAnsi="Arial" w:cs="Arial"/>
          <w:sz w:val="8"/>
          <w:szCs w:val="8"/>
        </w:rPr>
      </w:pPr>
    </w:p>
    <w:p w14:paraId="5ACCA245"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rPr>
        <w:t>1. El gobierno del Estado y los Ayuntamientos deberán considerar dentro de sus planes, programas y presupuestos, las acciones y recursos para el desarrollo de actividades tendientes a la preservación y promoción de la cultura y las artes, y la capacitación y profesionalización de los creadores.</w:t>
      </w:r>
    </w:p>
    <w:p w14:paraId="777A20B5" w14:textId="77777777" w:rsidR="00271350" w:rsidRDefault="00271350">
      <w:pPr>
        <w:tabs>
          <w:tab w:val="left" w:pos="9214"/>
          <w:tab w:val="left" w:pos="9356"/>
        </w:tabs>
        <w:ind w:left="284" w:right="48"/>
        <w:jc w:val="both"/>
        <w:rPr>
          <w:rFonts w:ascii="Arial" w:eastAsia="Arial" w:hAnsi="Arial" w:cs="Arial"/>
        </w:rPr>
      </w:pPr>
    </w:p>
    <w:p w14:paraId="2345B252"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rPr>
        <w:t>2. Conforme a su dimensión administrativa y capacidad presupuestal, los ayuntamientos establecerán en su estructura administrativa, un área de cultura.</w:t>
      </w:r>
    </w:p>
    <w:p w14:paraId="43D6C34A" w14:textId="77777777" w:rsidR="00271350" w:rsidRDefault="00271350">
      <w:pPr>
        <w:tabs>
          <w:tab w:val="left" w:pos="9214"/>
          <w:tab w:val="left" w:pos="9356"/>
        </w:tabs>
        <w:ind w:left="284" w:right="48"/>
        <w:jc w:val="both"/>
        <w:rPr>
          <w:rFonts w:ascii="Arial" w:eastAsia="Arial" w:hAnsi="Arial" w:cs="Arial"/>
          <w:b/>
        </w:rPr>
      </w:pPr>
    </w:p>
    <w:p w14:paraId="210EBD02" w14:textId="77777777" w:rsidR="00271350" w:rsidRDefault="00C37AB3">
      <w:pPr>
        <w:tabs>
          <w:tab w:val="left" w:pos="9214"/>
          <w:tab w:val="left" w:pos="9356"/>
        </w:tabs>
        <w:ind w:left="284" w:right="48"/>
        <w:jc w:val="both"/>
        <w:rPr>
          <w:rFonts w:ascii="Arial" w:eastAsia="Arial" w:hAnsi="Arial" w:cs="Arial"/>
          <w:b/>
        </w:rPr>
      </w:pPr>
      <w:r>
        <w:rPr>
          <w:rFonts w:ascii="Arial" w:eastAsia="Arial" w:hAnsi="Arial" w:cs="Arial"/>
          <w:b/>
        </w:rPr>
        <w:t>ARTÍCULO 5.</w:t>
      </w:r>
    </w:p>
    <w:p w14:paraId="4D75C85F" w14:textId="77777777" w:rsidR="00271350" w:rsidRDefault="00271350">
      <w:pPr>
        <w:tabs>
          <w:tab w:val="left" w:pos="9214"/>
          <w:tab w:val="left" w:pos="9356"/>
        </w:tabs>
        <w:ind w:left="284" w:right="48"/>
        <w:jc w:val="both"/>
        <w:rPr>
          <w:rFonts w:ascii="Arial" w:eastAsia="Arial" w:hAnsi="Arial" w:cs="Arial"/>
          <w:sz w:val="8"/>
          <w:szCs w:val="8"/>
        </w:rPr>
      </w:pPr>
    </w:p>
    <w:p w14:paraId="3A94CBC3" w14:textId="77777777" w:rsidR="00271350" w:rsidRDefault="00C37AB3">
      <w:pPr>
        <w:tabs>
          <w:tab w:val="left" w:pos="9214"/>
          <w:tab w:val="left" w:pos="9356"/>
        </w:tabs>
        <w:ind w:left="284" w:right="48"/>
        <w:jc w:val="both"/>
        <w:rPr>
          <w:rFonts w:ascii="Arial" w:eastAsia="Arial" w:hAnsi="Arial" w:cs="Arial"/>
        </w:rPr>
      </w:pPr>
      <w:r>
        <w:rPr>
          <w:rFonts w:ascii="Arial" w:eastAsia="Arial" w:hAnsi="Arial" w:cs="Arial"/>
        </w:rPr>
        <w:t>En el Estado son autoridades en materia de cultura y artes:</w:t>
      </w:r>
    </w:p>
    <w:p w14:paraId="7959DD37" w14:textId="77777777" w:rsidR="00271350" w:rsidRDefault="00271350">
      <w:pPr>
        <w:tabs>
          <w:tab w:val="left" w:pos="9214"/>
          <w:tab w:val="left" w:pos="9356"/>
        </w:tabs>
        <w:ind w:left="284" w:right="48"/>
        <w:jc w:val="both"/>
        <w:rPr>
          <w:rFonts w:ascii="Arial" w:eastAsia="Arial" w:hAnsi="Arial" w:cs="Arial"/>
        </w:rPr>
      </w:pPr>
    </w:p>
    <w:p w14:paraId="07887DF8" w14:textId="77777777" w:rsidR="00271350" w:rsidRDefault="00C37AB3">
      <w:pPr>
        <w:numPr>
          <w:ilvl w:val="0"/>
          <w:numId w:val="2"/>
        </w:numPr>
        <w:tabs>
          <w:tab w:val="left" w:pos="851"/>
          <w:tab w:val="left" w:pos="9356"/>
        </w:tabs>
        <w:ind w:left="284" w:right="48" w:firstLine="0"/>
        <w:jc w:val="both"/>
        <w:rPr>
          <w:rFonts w:ascii="Arial" w:eastAsia="Arial" w:hAnsi="Arial" w:cs="Arial"/>
        </w:rPr>
      </w:pPr>
      <w:r>
        <w:rPr>
          <w:rFonts w:ascii="Arial" w:eastAsia="Arial" w:hAnsi="Arial" w:cs="Arial"/>
        </w:rPr>
        <w:t>El Gobernador del Estado;</w:t>
      </w:r>
    </w:p>
    <w:p w14:paraId="1A5557A8" w14:textId="77777777" w:rsidR="00271350" w:rsidRDefault="00271350">
      <w:pPr>
        <w:tabs>
          <w:tab w:val="left" w:pos="851"/>
          <w:tab w:val="left" w:pos="9356"/>
        </w:tabs>
        <w:ind w:left="284" w:right="48"/>
        <w:jc w:val="both"/>
        <w:rPr>
          <w:rFonts w:ascii="Arial" w:eastAsia="Arial" w:hAnsi="Arial" w:cs="Arial"/>
        </w:rPr>
      </w:pPr>
    </w:p>
    <w:p w14:paraId="57108339" w14:textId="56F8BEF8" w:rsidR="00271350" w:rsidRDefault="00C37AB3">
      <w:pPr>
        <w:numPr>
          <w:ilvl w:val="0"/>
          <w:numId w:val="2"/>
        </w:numPr>
        <w:tabs>
          <w:tab w:val="left" w:pos="851"/>
          <w:tab w:val="left" w:pos="9356"/>
        </w:tabs>
        <w:ind w:left="284" w:right="48" w:firstLine="0"/>
        <w:jc w:val="both"/>
        <w:rPr>
          <w:rFonts w:ascii="Arial" w:eastAsia="Arial" w:hAnsi="Arial" w:cs="Arial"/>
        </w:rPr>
      </w:pPr>
      <w:r>
        <w:rPr>
          <w:rFonts w:ascii="Arial" w:eastAsia="Arial" w:hAnsi="Arial" w:cs="Arial"/>
        </w:rPr>
        <w:t xml:space="preserve">El </w:t>
      </w:r>
      <w:proofErr w:type="gramStart"/>
      <w:r>
        <w:rPr>
          <w:rFonts w:ascii="Arial" w:eastAsia="Arial" w:hAnsi="Arial" w:cs="Arial"/>
        </w:rPr>
        <w:t>Director</w:t>
      </w:r>
      <w:r w:rsidR="00654221">
        <w:rPr>
          <w:rFonts w:ascii="Arial" w:eastAsia="Arial" w:hAnsi="Arial" w:cs="Arial"/>
        </w:rPr>
        <w:t xml:space="preserve"> </w:t>
      </w:r>
      <w:r>
        <w:rPr>
          <w:rFonts w:ascii="Arial" w:eastAsia="Arial" w:hAnsi="Arial" w:cs="Arial"/>
        </w:rPr>
        <w:t>General</w:t>
      </w:r>
      <w:proofErr w:type="gramEnd"/>
      <w:r>
        <w:rPr>
          <w:rFonts w:ascii="Arial" w:eastAsia="Arial" w:hAnsi="Arial" w:cs="Arial"/>
        </w:rPr>
        <w:t xml:space="preserve"> del Instituto Tamaulipeco para la Cultura y las Artes;</w:t>
      </w:r>
    </w:p>
    <w:p w14:paraId="2F870E94" w14:textId="77777777" w:rsidR="00271350" w:rsidRDefault="00271350">
      <w:pPr>
        <w:tabs>
          <w:tab w:val="left" w:pos="851"/>
          <w:tab w:val="left" w:pos="9356"/>
        </w:tabs>
        <w:ind w:left="284" w:right="48"/>
        <w:jc w:val="both"/>
        <w:rPr>
          <w:rFonts w:ascii="Arial" w:eastAsia="Arial" w:hAnsi="Arial" w:cs="Arial"/>
        </w:rPr>
      </w:pPr>
    </w:p>
    <w:p w14:paraId="6B471AAE" w14:textId="77777777" w:rsidR="00271350" w:rsidRDefault="00C37AB3">
      <w:pPr>
        <w:numPr>
          <w:ilvl w:val="0"/>
          <w:numId w:val="2"/>
        </w:numPr>
        <w:tabs>
          <w:tab w:val="left" w:pos="851"/>
          <w:tab w:val="left" w:pos="9356"/>
        </w:tabs>
        <w:ind w:left="284" w:right="48" w:firstLine="0"/>
        <w:jc w:val="both"/>
        <w:rPr>
          <w:rFonts w:ascii="Arial" w:eastAsia="Arial" w:hAnsi="Arial" w:cs="Arial"/>
        </w:rPr>
      </w:pPr>
      <w:r>
        <w:rPr>
          <w:rFonts w:ascii="Arial" w:eastAsia="Arial" w:hAnsi="Arial" w:cs="Arial"/>
        </w:rPr>
        <w:t>Los Ayuntamientos; y</w:t>
      </w:r>
    </w:p>
    <w:p w14:paraId="21D77A07" w14:textId="77777777" w:rsidR="00271350" w:rsidRDefault="00271350">
      <w:pPr>
        <w:tabs>
          <w:tab w:val="left" w:pos="851"/>
          <w:tab w:val="left" w:pos="9356"/>
        </w:tabs>
        <w:ind w:left="284" w:right="48"/>
        <w:jc w:val="both"/>
        <w:rPr>
          <w:rFonts w:ascii="Arial" w:eastAsia="Arial" w:hAnsi="Arial" w:cs="Arial"/>
        </w:rPr>
      </w:pPr>
    </w:p>
    <w:p w14:paraId="627118E9" w14:textId="77777777" w:rsidR="00271350" w:rsidRDefault="00C37AB3">
      <w:pPr>
        <w:tabs>
          <w:tab w:val="left" w:pos="9214"/>
          <w:tab w:val="left" w:pos="9356"/>
        </w:tabs>
        <w:ind w:left="851" w:right="48" w:hanging="567"/>
        <w:jc w:val="both"/>
        <w:rPr>
          <w:rFonts w:ascii="Arial" w:eastAsia="Arial" w:hAnsi="Arial" w:cs="Arial"/>
        </w:rPr>
      </w:pPr>
      <w:r>
        <w:rPr>
          <w:rFonts w:ascii="Arial" w:eastAsia="Arial" w:hAnsi="Arial" w:cs="Arial"/>
        </w:rPr>
        <w:t>IV.</w:t>
      </w:r>
      <w:r>
        <w:rPr>
          <w:rFonts w:ascii="Arial" w:eastAsia="Arial" w:hAnsi="Arial" w:cs="Arial"/>
        </w:rPr>
        <w:tab/>
        <w:t xml:space="preserve">Los </w:t>
      </w:r>
      <w:proofErr w:type="gramStart"/>
      <w:r>
        <w:rPr>
          <w:rFonts w:ascii="Arial" w:eastAsia="Arial" w:hAnsi="Arial" w:cs="Arial"/>
        </w:rPr>
        <w:t>Directores</w:t>
      </w:r>
      <w:proofErr w:type="gramEnd"/>
      <w:r>
        <w:rPr>
          <w:rFonts w:ascii="Arial" w:eastAsia="Arial" w:hAnsi="Arial" w:cs="Arial"/>
        </w:rPr>
        <w:t xml:space="preserve"> Municipales de Cultura y las Artes.</w:t>
      </w:r>
    </w:p>
    <w:p w14:paraId="27D58F98" w14:textId="77777777" w:rsidR="00271350" w:rsidRDefault="00271350">
      <w:pPr>
        <w:tabs>
          <w:tab w:val="left" w:pos="9214"/>
        </w:tabs>
        <w:ind w:left="284" w:right="332"/>
        <w:jc w:val="both"/>
        <w:rPr>
          <w:rFonts w:ascii="Arial" w:eastAsia="Arial" w:hAnsi="Arial" w:cs="Arial"/>
          <w:b/>
        </w:rPr>
      </w:pPr>
    </w:p>
    <w:p w14:paraId="46F271BE" w14:textId="77777777" w:rsidR="00271350" w:rsidRDefault="00C37AB3">
      <w:pPr>
        <w:tabs>
          <w:tab w:val="left" w:pos="9214"/>
        </w:tabs>
        <w:ind w:left="284" w:right="332"/>
        <w:jc w:val="both"/>
        <w:rPr>
          <w:rFonts w:ascii="Arial" w:eastAsia="Arial" w:hAnsi="Arial" w:cs="Arial"/>
          <w:b/>
        </w:rPr>
      </w:pPr>
      <w:r>
        <w:rPr>
          <w:rFonts w:ascii="Arial" w:eastAsia="Arial" w:hAnsi="Arial" w:cs="Arial"/>
          <w:b/>
        </w:rPr>
        <w:t>ARTÍCULO 6.</w:t>
      </w:r>
    </w:p>
    <w:p w14:paraId="5E02505A" w14:textId="77777777" w:rsidR="00271350" w:rsidRDefault="00271350">
      <w:pPr>
        <w:tabs>
          <w:tab w:val="left" w:pos="9214"/>
        </w:tabs>
        <w:ind w:left="284" w:right="332"/>
        <w:jc w:val="both"/>
        <w:rPr>
          <w:rFonts w:ascii="Arial" w:eastAsia="Arial" w:hAnsi="Arial" w:cs="Arial"/>
          <w:sz w:val="8"/>
          <w:szCs w:val="8"/>
        </w:rPr>
      </w:pPr>
    </w:p>
    <w:p w14:paraId="19D16DBB" w14:textId="77777777" w:rsidR="00271350" w:rsidRDefault="00C37AB3">
      <w:pPr>
        <w:tabs>
          <w:tab w:val="left" w:pos="9214"/>
        </w:tabs>
        <w:ind w:left="284" w:right="332"/>
        <w:jc w:val="both"/>
        <w:rPr>
          <w:rFonts w:ascii="Arial" w:eastAsia="Arial" w:hAnsi="Arial" w:cs="Arial"/>
        </w:rPr>
      </w:pPr>
      <w:r>
        <w:rPr>
          <w:rFonts w:ascii="Arial" w:eastAsia="Arial" w:hAnsi="Arial" w:cs="Arial"/>
        </w:rPr>
        <w:t>Las autoridades del Estado se coordinarán para:</w:t>
      </w:r>
    </w:p>
    <w:p w14:paraId="126B5B07" w14:textId="77777777" w:rsidR="00271350" w:rsidRDefault="00271350">
      <w:pPr>
        <w:tabs>
          <w:tab w:val="left" w:pos="9214"/>
        </w:tabs>
        <w:ind w:left="284" w:right="332"/>
        <w:jc w:val="both"/>
        <w:rPr>
          <w:rFonts w:ascii="Arial" w:eastAsia="Arial" w:hAnsi="Arial" w:cs="Arial"/>
        </w:rPr>
      </w:pPr>
    </w:p>
    <w:p w14:paraId="3B8FE8F2" w14:textId="77777777" w:rsidR="00271350" w:rsidRDefault="00C37AB3">
      <w:pPr>
        <w:tabs>
          <w:tab w:val="left" w:pos="9214"/>
        </w:tabs>
        <w:ind w:left="284" w:right="332"/>
        <w:jc w:val="both"/>
        <w:rPr>
          <w:rFonts w:ascii="Arial" w:eastAsia="Arial" w:hAnsi="Arial" w:cs="Arial"/>
        </w:rPr>
      </w:pPr>
      <w:r>
        <w:rPr>
          <w:rFonts w:ascii="Arial" w:eastAsia="Arial" w:hAnsi="Arial" w:cs="Arial"/>
        </w:rPr>
        <w:t>I. Integrar el Sistema;</w:t>
      </w:r>
    </w:p>
    <w:p w14:paraId="1AE857BE" w14:textId="77777777" w:rsidR="00271350" w:rsidRDefault="00271350">
      <w:pPr>
        <w:tabs>
          <w:tab w:val="left" w:pos="9214"/>
        </w:tabs>
        <w:ind w:left="284" w:right="332"/>
        <w:jc w:val="both"/>
        <w:rPr>
          <w:rFonts w:ascii="Arial" w:eastAsia="Arial" w:hAnsi="Arial" w:cs="Arial"/>
        </w:rPr>
      </w:pPr>
    </w:p>
    <w:p w14:paraId="5E7AE6F8" w14:textId="77777777" w:rsidR="00271350" w:rsidRDefault="00C37AB3">
      <w:pPr>
        <w:tabs>
          <w:tab w:val="left" w:pos="9214"/>
        </w:tabs>
        <w:ind w:left="284" w:right="48"/>
        <w:jc w:val="both"/>
        <w:rPr>
          <w:rFonts w:ascii="Arial" w:eastAsia="Arial" w:hAnsi="Arial" w:cs="Arial"/>
        </w:rPr>
      </w:pPr>
      <w:r>
        <w:rPr>
          <w:rFonts w:ascii="Arial" w:eastAsia="Arial" w:hAnsi="Arial" w:cs="Arial"/>
        </w:rPr>
        <w:t>II. Fomentar la comprensión de la cultura como un derecho social; y del arte, como expresión superior de la voluntad de los seres humanos;</w:t>
      </w:r>
    </w:p>
    <w:p w14:paraId="2BFB94DB" w14:textId="77777777" w:rsidR="00271350" w:rsidRDefault="00271350">
      <w:pPr>
        <w:tabs>
          <w:tab w:val="left" w:pos="9214"/>
        </w:tabs>
        <w:ind w:left="284" w:right="48"/>
        <w:jc w:val="both"/>
        <w:rPr>
          <w:rFonts w:ascii="Arial" w:eastAsia="Arial" w:hAnsi="Arial" w:cs="Arial"/>
        </w:rPr>
      </w:pPr>
    </w:p>
    <w:p w14:paraId="6D8A6A73" w14:textId="77777777" w:rsidR="00271350" w:rsidRDefault="00C37AB3">
      <w:pPr>
        <w:tabs>
          <w:tab w:val="left" w:pos="9214"/>
        </w:tabs>
        <w:ind w:left="284" w:right="48"/>
        <w:jc w:val="both"/>
        <w:rPr>
          <w:rFonts w:ascii="Arial" w:eastAsia="Arial" w:hAnsi="Arial" w:cs="Arial"/>
        </w:rPr>
      </w:pPr>
      <w:r>
        <w:rPr>
          <w:rFonts w:ascii="Arial" w:eastAsia="Arial" w:hAnsi="Arial" w:cs="Arial"/>
        </w:rPr>
        <w:t>III. Ejecutar y dar seguimiento al Programa, en sus respectivos ámbitos de su competencia;</w:t>
      </w:r>
    </w:p>
    <w:p w14:paraId="7222B642" w14:textId="77777777" w:rsidR="00271350" w:rsidRDefault="00271350">
      <w:pPr>
        <w:tabs>
          <w:tab w:val="left" w:pos="9214"/>
        </w:tabs>
        <w:ind w:left="284" w:right="48"/>
        <w:jc w:val="both"/>
        <w:rPr>
          <w:rFonts w:ascii="Arial" w:eastAsia="Arial" w:hAnsi="Arial" w:cs="Arial"/>
        </w:rPr>
      </w:pPr>
    </w:p>
    <w:p w14:paraId="38B7052D" w14:textId="77777777" w:rsidR="00271350" w:rsidRDefault="00C37AB3">
      <w:pPr>
        <w:tabs>
          <w:tab w:val="left" w:pos="9214"/>
        </w:tabs>
        <w:ind w:left="284" w:right="48"/>
        <w:jc w:val="both"/>
        <w:rPr>
          <w:rFonts w:ascii="Arial" w:eastAsia="Arial" w:hAnsi="Arial" w:cs="Arial"/>
        </w:rPr>
      </w:pPr>
      <w:r>
        <w:rPr>
          <w:rFonts w:ascii="Arial" w:eastAsia="Arial" w:hAnsi="Arial" w:cs="Arial"/>
        </w:rPr>
        <w:t>IV. Integrar una lista de los elementos culturales y artísticos con los que cuenten;</w:t>
      </w:r>
    </w:p>
    <w:p w14:paraId="604E6B48" w14:textId="77777777" w:rsidR="00271350" w:rsidRDefault="00271350">
      <w:pPr>
        <w:tabs>
          <w:tab w:val="left" w:pos="9214"/>
        </w:tabs>
        <w:ind w:left="284" w:right="48"/>
        <w:jc w:val="both"/>
        <w:rPr>
          <w:rFonts w:ascii="Arial" w:eastAsia="Arial" w:hAnsi="Arial" w:cs="Arial"/>
        </w:rPr>
      </w:pPr>
    </w:p>
    <w:p w14:paraId="3B76A47D" w14:textId="77777777" w:rsidR="00271350" w:rsidRDefault="00C37AB3">
      <w:pPr>
        <w:tabs>
          <w:tab w:val="left" w:pos="9214"/>
        </w:tabs>
        <w:spacing w:before="80"/>
        <w:ind w:left="284" w:right="48"/>
        <w:jc w:val="both"/>
        <w:rPr>
          <w:rFonts w:ascii="Arial" w:eastAsia="Arial" w:hAnsi="Arial" w:cs="Arial"/>
        </w:rPr>
      </w:pPr>
      <w:r>
        <w:rPr>
          <w:rFonts w:ascii="Arial" w:eastAsia="Arial" w:hAnsi="Arial" w:cs="Arial"/>
        </w:rPr>
        <w:t>V. Programar actividades culturales y artísticas entre las personas adultas mayores y personas con discapacidad; y</w:t>
      </w:r>
    </w:p>
    <w:p w14:paraId="51912880" w14:textId="77777777" w:rsidR="00271350" w:rsidRDefault="00271350">
      <w:pPr>
        <w:tabs>
          <w:tab w:val="left" w:pos="9214"/>
        </w:tabs>
        <w:ind w:left="284" w:right="48"/>
        <w:jc w:val="both"/>
        <w:rPr>
          <w:rFonts w:ascii="Arial" w:eastAsia="Arial" w:hAnsi="Arial" w:cs="Arial"/>
        </w:rPr>
      </w:pPr>
    </w:p>
    <w:p w14:paraId="48CB8F37" w14:textId="77777777" w:rsidR="00271350" w:rsidRDefault="00C37AB3">
      <w:pPr>
        <w:tabs>
          <w:tab w:val="left" w:pos="9214"/>
        </w:tabs>
        <w:ind w:left="284" w:right="48"/>
        <w:jc w:val="both"/>
        <w:rPr>
          <w:rFonts w:ascii="Arial" w:eastAsia="Arial" w:hAnsi="Arial" w:cs="Arial"/>
        </w:rPr>
      </w:pPr>
      <w:r>
        <w:rPr>
          <w:rFonts w:ascii="Arial" w:eastAsia="Arial" w:hAnsi="Arial" w:cs="Arial"/>
        </w:rPr>
        <w:t>VI. Fomentar la cultura y las artes entre la población en general.</w:t>
      </w:r>
    </w:p>
    <w:p w14:paraId="44420D38" w14:textId="77777777" w:rsidR="00271350" w:rsidRDefault="00271350">
      <w:pPr>
        <w:tabs>
          <w:tab w:val="left" w:pos="9214"/>
        </w:tabs>
        <w:ind w:left="284" w:right="332"/>
        <w:jc w:val="both"/>
        <w:rPr>
          <w:rFonts w:ascii="Arial" w:eastAsia="Arial" w:hAnsi="Arial" w:cs="Arial"/>
          <w:b/>
        </w:rPr>
      </w:pPr>
    </w:p>
    <w:p w14:paraId="3501E7D3" w14:textId="77777777" w:rsidR="00271350" w:rsidRDefault="00C37AB3">
      <w:pPr>
        <w:tabs>
          <w:tab w:val="left" w:pos="9214"/>
        </w:tabs>
        <w:ind w:left="284" w:right="332"/>
        <w:jc w:val="both"/>
        <w:rPr>
          <w:rFonts w:ascii="Arial" w:eastAsia="Arial" w:hAnsi="Arial" w:cs="Arial"/>
          <w:b/>
        </w:rPr>
      </w:pPr>
      <w:r>
        <w:rPr>
          <w:rFonts w:ascii="Arial" w:eastAsia="Arial" w:hAnsi="Arial" w:cs="Arial"/>
          <w:b/>
        </w:rPr>
        <w:t>ARTÍCULO 7.</w:t>
      </w:r>
    </w:p>
    <w:p w14:paraId="25275243" w14:textId="77777777" w:rsidR="00271350" w:rsidRDefault="00271350">
      <w:pPr>
        <w:tabs>
          <w:tab w:val="left" w:pos="9214"/>
        </w:tabs>
        <w:ind w:left="284" w:right="332"/>
        <w:jc w:val="both"/>
        <w:rPr>
          <w:rFonts w:ascii="Arial" w:eastAsia="Arial" w:hAnsi="Arial" w:cs="Arial"/>
          <w:sz w:val="8"/>
          <w:szCs w:val="8"/>
        </w:rPr>
      </w:pPr>
    </w:p>
    <w:p w14:paraId="708B8830" w14:textId="77777777" w:rsidR="00271350" w:rsidRDefault="00C37AB3">
      <w:pPr>
        <w:tabs>
          <w:tab w:val="left" w:pos="9214"/>
        </w:tabs>
        <w:ind w:left="284" w:right="48"/>
        <w:jc w:val="both"/>
        <w:rPr>
          <w:rFonts w:ascii="Arial" w:eastAsia="Arial" w:hAnsi="Arial" w:cs="Arial"/>
        </w:rPr>
      </w:pPr>
      <w:r>
        <w:rPr>
          <w:rFonts w:ascii="Arial" w:eastAsia="Arial" w:hAnsi="Arial" w:cs="Arial"/>
        </w:rPr>
        <w:t>El Estado, a través del Instituto, llevará a cabo las siguientes acciones para el cumplimiento de los fines y propósitos que en materia de cultura y las artes señala la presente ley:</w:t>
      </w:r>
    </w:p>
    <w:p w14:paraId="33F48DF4" w14:textId="77777777" w:rsidR="00271350" w:rsidRDefault="00271350">
      <w:pPr>
        <w:tabs>
          <w:tab w:val="left" w:pos="9214"/>
        </w:tabs>
        <w:ind w:left="284" w:right="48"/>
        <w:jc w:val="both"/>
        <w:rPr>
          <w:rFonts w:ascii="Arial" w:eastAsia="Arial" w:hAnsi="Arial" w:cs="Arial"/>
        </w:rPr>
      </w:pPr>
    </w:p>
    <w:p w14:paraId="47F68E80" w14:textId="77777777" w:rsidR="00271350" w:rsidRDefault="00C37AB3">
      <w:pPr>
        <w:tabs>
          <w:tab w:val="left" w:pos="9214"/>
        </w:tabs>
        <w:ind w:left="284" w:right="48"/>
        <w:jc w:val="both"/>
        <w:rPr>
          <w:rFonts w:ascii="Arial" w:eastAsia="Arial" w:hAnsi="Arial" w:cs="Arial"/>
        </w:rPr>
      </w:pPr>
      <w:r>
        <w:rPr>
          <w:rFonts w:ascii="Arial" w:eastAsia="Arial" w:hAnsi="Arial" w:cs="Arial"/>
        </w:rPr>
        <w:t>l. Preservar y garantizar el derecho a la cultura y a las artes;</w:t>
      </w:r>
    </w:p>
    <w:p w14:paraId="58C59B91" w14:textId="77777777" w:rsidR="00271350" w:rsidRDefault="00271350">
      <w:pPr>
        <w:tabs>
          <w:tab w:val="left" w:pos="9214"/>
        </w:tabs>
        <w:ind w:left="284" w:right="48"/>
        <w:jc w:val="both"/>
        <w:rPr>
          <w:rFonts w:ascii="Arial" w:eastAsia="Arial" w:hAnsi="Arial" w:cs="Arial"/>
        </w:rPr>
      </w:pPr>
    </w:p>
    <w:p w14:paraId="2FEDE610" w14:textId="77777777" w:rsidR="00271350" w:rsidRDefault="00C37AB3">
      <w:pPr>
        <w:tabs>
          <w:tab w:val="left" w:pos="9214"/>
        </w:tabs>
        <w:ind w:left="284" w:right="48"/>
        <w:jc w:val="both"/>
        <w:rPr>
          <w:rFonts w:ascii="Arial" w:eastAsia="Arial" w:hAnsi="Arial" w:cs="Arial"/>
        </w:rPr>
      </w:pPr>
      <w:r>
        <w:rPr>
          <w:rFonts w:ascii="Arial" w:eastAsia="Arial" w:hAnsi="Arial" w:cs="Arial"/>
        </w:rPr>
        <w:t>II. Promover y difundir el conocimiento de las diversas manifestaciones culturales del Estado y sus municipios;</w:t>
      </w:r>
    </w:p>
    <w:p w14:paraId="549FCC3A" w14:textId="77777777" w:rsidR="00271350" w:rsidRDefault="00271350">
      <w:pPr>
        <w:tabs>
          <w:tab w:val="left" w:pos="9214"/>
        </w:tabs>
        <w:ind w:left="284" w:right="48"/>
        <w:jc w:val="both"/>
        <w:rPr>
          <w:rFonts w:ascii="Arial" w:eastAsia="Arial" w:hAnsi="Arial" w:cs="Arial"/>
        </w:rPr>
      </w:pPr>
    </w:p>
    <w:p w14:paraId="116AB3CD" w14:textId="77777777" w:rsidR="00271350" w:rsidRDefault="00C37AB3">
      <w:pPr>
        <w:tabs>
          <w:tab w:val="left" w:pos="9214"/>
        </w:tabs>
        <w:ind w:left="284" w:right="48"/>
        <w:jc w:val="both"/>
        <w:rPr>
          <w:rFonts w:ascii="Arial" w:eastAsia="Arial" w:hAnsi="Arial" w:cs="Arial"/>
        </w:rPr>
      </w:pPr>
      <w:r>
        <w:rPr>
          <w:rFonts w:ascii="Arial" w:eastAsia="Arial" w:hAnsi="Arial" w:cs="Arial"/>
        </w:rPr>
        <w:t>III. Formular los programas de acción para el desarrollo de las actividades culturales y artísticas a que se refiere esta ley;</w:t>
      </w:r>
    </w:p>
    <w:p w14:paraId="45807413" w14:textId="77777777" w:rsidR="00271350" w:rsidRDefault="00271350">
      <w:pPr>
        <w:tabs>
          <w:tab w:val="left" w:pos="9214"/>
        </w:tabs>
        <w:ind w:left="284" w:right="48"/>
        <w:jc w:val="both"/>
        <w:rPr>
          <w:rFonts w:ascii="Arial" w:eastAsia="Arial" w:hAnsi="Arial" w:cs="Arial"/>
        </w:rPr>
      </w:pPr>
    </w:p>
    <w:p w14:paraId="6BF1C402" w14:textId="77777777" w:rsidR="00271350" w:rsidRDefault="00C37AB3">
      <w:pPr>
        <w:tabs>
          <w:tab w:val="left" w:pos="9214"/>
        </w:tabs>
        <w:ind w:left="284" w:right="48"/>
        <w:jc w:val="both"/>
        <w:rPr>
          <w:rFonts w:ascii="Arial" w:eastAsia="Arial" w:hAnsi="Arial" w:cs="Arial"/>
        </w:rPr>
      </w:pPr>
      <w:r>
        <w:rPr>
          <w:rFonts w:ascii="Arial" w:eastAsia="Arial" w:hAnsi="Arial" w:cs="Arial"/>
        </w:rPr>
        <w:t>IV. Promover la creación de talleres para la investigación y ejercicio de las actividades artísticas y culturales;</w:t>
      </w:r>
    </w:p>
    <w:p w14:paraId="34F96907" w14:textId="77777777" w:rsidR="00271350" w:rsidRDefault="00271350">
      <w:pPr>
        <w:tabs>
          <w:tab w:val="left" w:pos="9214"/>
        </w:tabs>
        <w:ind w:left="284" w:right="48"/>
        <w:jc w:val="both"/>
        <w:rPr>
          <w:rFonts w:ascii="Arial" w:eastAsia="Arial" w:hAnsi="Arial" w:cs="Arial"/>
        </w:rPr>
      </w:pPr>
    </w:p>
    <w:p w14:paraId="5F3F0563" w14:textId="77777777" w:rsidR="00271350" w:rsidRDefault="00C37AB3">
      <w:pPr>
        <w:tabs>
          <w:tab w:val="left" w:pos="9214"/>
        </w:tabs>
        <w:ind w:left="284" w:right="48"/>
        <w:jc w:val="both"/>
        <w:rPr>
          <w:rFonts w:ascii="Arial" w:eastAsia="Arial" w:hAnsi="Arial" w:cs="Arial"/>
        </w:rPr>
      </w:pPr>
      <w:r>
        <w:rPr>
          <w:rFonts w:ascii="Arial" w:eastAsia="Arial" w:hAnsi="Arial" w:cs="Arial"/>
        </w:rPr>
        <w:t>V. Alentar la edición de folletos, revistas y libros, así como la producción y divulgación de programas audiovisuales que difundan la historia, la cultura y las artes en el Estado y sus municipios;</w:t>
      </w:r>
    </w:p>
    <w:p w14:paraId="0FBE8A9F" w14:textId="77777777" w:rsidR="00271350" w:rsidRDefault="00271350">
      <w:pPr>
        <w:tabs>
          <w:tab w:val="left" w:pos="9214"/>
        </w:tabs>
        <w:ind w:left="284" w:right="48"/>
        <w:jc w:val="both"/>
        <w:rPr>
          <w:rFonts w:ascii="Arial" w:eastAsia="Arial" w:hAnsi="Arial" w:cs="Arial"/>
        </w:rPr>
      </w:pPr>
    </w:p>
    <w:p w14:paraId="1BD8BF92" w14:textId="77777777" w:rsidR="00271350" w:rsidRDefault="00C37AB3">
      <w:pPr>
        <w:tabs>
          <w:tab w:val="left" w:pos="9214"/>
        </w:tabs>
        <w:ind w:left="284" w:right="48"/>
        <w:jc w:val="both"/>
        <w:rPr>
          <w:rFonts w:ascii="Arial" w:eastAsia="Arial" w:hAnsi="Arial" w:cs="Arial"/>
        </w:rPr>
      </w:pPr>
      <w:r>
        <w:rPr>
          <w:rFonts w:ascii="Arial" w:eastAsia="Arial" w:hAnsi="Arial" w:cs="Arial"/>
        </w:rPr>
        <w:t>VI. Otorgar reconocimientos y estímulos a las personas físicas o morales que se hayan distinguido en el campo de la cultura y las artes;</w:t>
      </w:r>
    </w:p>
    <w:p w14:paraId="6539F44A" w14:textId="77777777" w:rsidR="00271350" w:rsidRDefault="00271350">
      <w:pPr>
        <w:tabs>
          <w:tab w:val="left" w:pos="9214"/>
        </w:tabs>
        <w:ind w:left="284" w:right="48"/>
        <w:jc w:val="both"/>
        <w:rPr>
          <w:rFonts w:ascii="Arial" w:eastAsia="Arial" w:hAnsi="Arial" w:cs="Arial"/>
        </w:rPr>
      </w:pPr>
    </w:p>
    <w:p w14:paraId="7B5DBA2F" w14:textId="77777777" w:rsidR="00271350" w:rsidRDefault="00C37AB3">
      <w:pPr>
        <w:tabs>
          <w:tab w:val="left" w:pos="9214"/>
        </w:tabs>
        <w:ind w:left="284" w:right="48"/>
        <w:jc w:val="both"/>
        <w:rPr>
          <w:rFonts w:ascii="Arial" w:eastAsia="Arial" w:hAnsi="Arial" w:cs="Arial"/>
        </w:rPr>
      </w:pPr>
      <w:r>
        <w:rPr>
          <w:rFonts w:ascii="Arial" w:eastAsia="Arial" w:hAnsi="Arial" w:cs="Arial"/>
        </w:rPr>
        <w:t>VII. Fomentar, conforme a las disposiciones legales aplicables, las relaciones de orden cultural y artístico con instituciones del ramo de la Federación, los Estados, y los municipios, e incluso de otros países;</w:t>
      </w:r>
    </w:p>
    <w:p w14:paraId="55BC8E37" w14:textId="77777777" w:rsidR="00271350" w:rsidRDefault="00271350">
      <w:pPr>
        <w:tabs>
          <w:tab w:val="left" w:pos="9214"/>
        </w:tabs>
        <w:ind w:left="284" w:right="48"/>
        <w:jc w:val="both"/>
        <w:rPr>
          <w:rFonts w:ascii="Arial" w:eastAsia="Arial" w:hAnsi="Arial" w:cs="Arial"/>
        </w:rPr>
      </w:pPr>
    </w:p>
    <w:p w14:paraId="3DA8B89C" w14:textId="77777777" w:rsidR="00271350" w:rsidRDefault="00C37AB3">
      <w:pPr>
        <w:tabs>
          <w:tab w:val="left" w:pos="9214"/>
        </w:tabs>
        <w:ind w:left="284" w:right="48"/>
        <w:jc w:val="both"/>
        <w:rPr>
          <w:rFonts w:ascii="Arial" w:eastAsia="Arial" w:hAnsi="Arial" w:cs="Arial"/>
        </w:rPr>
      </w:pPr>
      <w:r>
        <w:rPr>
          <w:rFonts w:ascii="Arial" w:eastAsia="Arial" w:hAnsi="Arial" w:cs="Arial"/>
        </w:rPr>
        <w:t>VIII. Organizar el Sistema, así como todo tipo de actividades culturales y artísticas del sector público, cuando no corresponda hacerlo expresamente a otra dependencia del Gobierno del Estado;</w:t>
      </w:r>
    </w:p>
    <w:p w14:paraId="0CBF1057" w14:textId="77777777" w:rsidR="00271350" w:rsidRDefault="00271350">
      <w:pPr>
        <w:tabs>
          <w:tab w:val="left" w:pos="9214"/>
        </w:tabs>
        <w:ind w:left="284" w:right="48"/>
        <w:jc w:val="both"/>
        <w:rPr>
          <w:rFonts w:ascii="Arial" w:eastAsia="Arial" w:hAnsi="Arial" w:cs="Arial"/>
        </w:rPr>
      </w:pPr>
    </w:p>
    <w:p w14:paraId="18E2A104" w14:textId="77777777" w:rsidR="00271350" w:rsidRDefault="00C37AB3">
      <w:pPr>
        <w:tabs>
          <w:tab w:val="left" w:pos="9214"/>
        </w:tabs>
        <w:ind w:left="284" w:right="48"/>
        <w:jc w:val="both"/>
        <w:rPr>
          <w:rFonts w:ascii="Arial" w:eastAsia="Arial" w:hAnsi="Arial" w:cs="Arial"/>
        </w:rPr>
      </w:pPr>
      <w:r>
        <w:rPr>
          <w:rFonts w:ascii="Arial" w:eastAsia="Arial" w:hAnsi="Arial" w:cs="Arial"/>
        </w:rPr>
        <w:t xml:space="preserve">IX. Otorgar el Premio Estatal de Cultura, conforme lo dispuesto en la Ley de Premios, Estímulos y Recompensas del Estado; </w:t>
      </w:r>
    </w:p>
    <w:p w14:paraId="4947CDE6" w14:textId="6F4B419A" w:rsidR="00271350" w:rsidRDefault="00C37AB3">
      <w:pPr>
        <w:pBdr>
          <w:top w:val="nil"/>
          <w:left w:val="nil"/>
          <w:bottom w:val="nil"/>
          <w:right w:val="nil"/>
          <w:between w:val="nil"/>
        </w:pBdr>
        <w:spacing w:line="276" w:lineRule="auto"/>
        <w:ind w:left="1004"/>
        <w:jc w:val="right"/>
        <w:rPr>
          <w:rFonts w:ascii="Arial" w:eastAsia="Arial" w:hAnsi="Arial" w:cs="Arial"/>
          <w:b/>
          <w:i/>
          <w:color w:val="000000"/>
          <w:sz w:val="16"/>
          <w:szCs w:val="16"/>
        </w:rPr>
      </w:pPr>
      <w:r>
        <w:rPr>
          <w:rFonts w:ascii="Arial" w:eastAsia="Arial" w:hAnsi="Arial" w:cs="Arial"/>
          <w:b/>
          <w:i/>
          <w:color w:val="000000"/>
          <w:sz w:val="16"/>
          <w:szCs w:val="16"/>
        </w:rPr>
        <w:t xml:space="preserve">Fracción </w:t>
      </w:r>
      <w:r w:rsidR="00654221">
        <w:rPr>
          <w:rFonts w:ascii="Arial" w:eastAsia="Arial" w:hAnsi="Arial" w:cs="Arial"/>
          <w:b/>
          <w:i/>
          <w:color w:val="000000"/>
          <w:sz w:val="16"/>
          <w:szCs w:val="16"/>
        </w:rPr>
        <w:t>r</w:t>
      </w:r>
      <w:r>
        <w:rPr>
          <w:rFonts w:ascii="Arial" w:eastAsia="Arial" w:hAnsi="Arial" w:cs="Arial"/>
          <w:b/>
          <w:i/>
          <w:color w:val="000000"/>
          <w:sz w:val="16"/>
          <w:szCs w:val="16"/>
        </w:rPr>
        <w:t>eformada, P.O. No. 5, del 10 de enero de 2024</w:t>
      </w:r>
    </w:p>
    <w:p w14:paraId="62B2DA47" w14:textId="77777777" w:rsidR="00271350" w:rsidRDefault="00C37AB3">
      <w:pPr>
        <w:pBdr>
          <w:top w:val="nil"/>
          <w:left w:val="nil"/>
          <w:bottom w:val="nil"/>
          <w:right w:val="nil"/>
          <w:between w:val="nil"/>
        </w:pBdr>
        <w:spacing w:line="276" w:lineRule="auto"/>
        <w:ind w:left="1004"/>
        <w:jc w:val="right"/>
        <w:rPr>
          <w:rFonts w:ascii="Arial" w:eastAsia="Arial" w:hAnsi="Arial" w:cs="Arial"/>
          <w:b/>
          <w:i/>
          <w:color w:val="0000FF"/>
          <w:sz w:val="16"/>
          <w:szCs w:val="16"/>
          <w:u w:val="single"/>
        </w:rPr>
      </w:pPr>
      <w:hyperlink r:id="rId8">
        <w:r>
          <w:rPr>
            <w:rFonts w:ascii="Arial" w:eastAsia="Arial" w:hAnsi="Arial" w:cs="Arial"/>
            <w:b/>
            <w:i/>
            <w:color w:val="0000FF"/>
            <w:sz w:val="16"/>
            <w:szCs w:val="16"/>
            <w:u w:val="single"/>
          </w:rPr>
          <w:t>https://po.tamaulipas.gob.mx/wp-content/uploads/2024/01/cxlix-05-100124.pdf</w:t>
        </w:r>
      </w:hyperlink>
    </w:p>
    <w:p w14:paraId="026CBAF3" w14:textId="77777777" w:rsidR="00271350" w:rsidRDefault="00271350">
      <w:pPr>
        <w:pBdr>
          <w:top w:val="nil"/>
          <w:left w:val="nil"/>
          <w:bottom w:val="nil"/>
          <w:right w:val="nil"/>
          <w:between w:val="nil"/>
        </w:pBdr>
        <w:spacing w:line="276" w:lineRule="auto"/>
        <w:ind w:left="1004"/>
        <w:jc w:val="right"/>
        <w:rPr>
          <w:rFonts w:ascii="Arial" w:eastAsia="Arial" w:hAnsi="Arial" w:cs="Arial"/>
          <w:b/>
          <w:i/>
          <w:color w:val="0000FF"/>
          <w:sz w:val="16"/>
          <w:szCs w:val="16"/>
          <w:u w:val="single"/>
        </w:rPr>
      </w:pPr>
    </w:p>
    <w:p w14:paraId="204CB7FF" w14:textId="77777777" w:rsidR="00271350" w:rsidRDefault="00C37AB3">
      <w:pPr>
        <w:tabs>
          <w:tab w:val="left" w:pos="9214"/>
        </w:tabs>
        <w:ind w:left="284" w:right="48"/>
        <w:jc w:val="both"/>
        <w:rPr>
          <w:rFonts w:ascii="Arial" w:eastAsia="Arial" w:hAnsi="Arial" w:cs="Arial"/>
        </w:rPr>
      </w:pPr>
      <w:r>
        <w:rPr>
          <w:rFonts w:ascii="Arial" w:eastAsia="Arial" w:hAnsi="Arial" w:cs="Arial"/>
        </w:rPr>
        <w:t xml:space="preserve">X. Diseñar, desarrollar </w:t>
      </w:r>
      <w:proofErr w:type="gramStart"/>
      <w:r>
        <w:rPr>
          <w:rFonts w:ascii="Arial" w:eastAsia="Arial" w:hAnsi="Arial" w:cs="Arial"/>
        </w:rPr>
        <w:t>y  mantener</w:t>
      </w:r>
      <w:proofErr w:type="gramEnd"/>
      <w:r>
        <w:rPr>
          <w:rFonts w:ascii="Arial" w:eastAsia="Arial" w:hAnsi="Arial" w:cs="Arial"/>
        </w:rPr>
        <w:t xml:space="preserve"> actualizado el Padrón Estatal de Artistas; </w:t>
      </w:r>
    </w:p>
    <w:p w14:paraId="3A3B8290" w14:textId="3F05957C" w:rsidR="00271350" w:rsidRDefault="00C37AB3">
      <w:pPr>
        <w:pBdr>
          <w:top w:val="nil"/>
          <w:left w:val="nil"/>
          <w:bottom w:val="nil"/>
          <w:right w:val="nil"/>
          <w:between w:val="nil"/>
        </w:pBdr>
        <w:spacing w:line="276" w:lineRule="auto"/>
        <w:ind w:left="1004"/>
        <w:jc w:val="right"/>
        <w:rPr>
          <w:rFonts w:ascii="Arial" w:eastAsia="Arial" w:hAnsi="Arial" w:cs="Arial"/>
          <w:b/>
          <w:i/>
          <w:color w:val="000000"/>
          <w:sz w:val="16"/>
          <w:szCs w:val="16"/>
        </w:rPr>
      </w:pPr>
      <w:r>
        <w:rPr>
          <w:rFonts w:ascii="Arial" w:eastAsia="Arial" w:hAnsi="Arial" w:cs="Arial"/>
          <w:b/>
          <w:i/>
          <w:color w:val="000000"/>
          <w:sz w:val="16"/>
          <w:szCs w:val="16"/>
        </w:rPr>
        <w:t xml:space="preserve">Fracción </w:t>
      </w:r>
      <w:r w:rsidR="00654221">
        <w:rPr>
          <w:rFonts w:ascii="Arial" w:eastAsia="Arial" w:hAnsi="Arial" w:cs="Arial"/>
          <w:b/>
          <w:i/>
          <w:color w:val="000000"/>
          <w:sz w:val="16"/>
          <w:szCs w:val="16"/>
        </w:rPr>
        <w:t>r</w:t>
      </w:r>
      <w:r>
        <w:rPr>
          <w:rFonts w:ascii="Arial" w:eastAsia="Arial" w:hAnsi="Arial" w:cs="Arial"/>
          <w:b/>
          <w:i/>
          <w:color w:val="000000"/>
          <w:sz w:val="16"/>
          <w:szCs w:val="16"/>
        </w:rPr>
        <w:t>eformada, P.O. No. 5, del 10 de enero de 2024</w:t>
      </w:r>
    </w:p>
    <w:p w14:paraId="180C9F63" w14:textId="77777777" w:rsidR="00271350" w:rsidRDefault="00C37AB3">
      <w:pPr>
        <w:pBdr>
          <w:top w:val="nil"/>
          <w:left w:val="nil"/>
          <w:bottom w:val="nil"/>
          <w:right w:val="nil"/>
          <w:between w:val="nil"/>
        </w:pBdr>
        <w:spacing w:line="276" w:lineRule="auto"/>
        <w:ind w:left="1004"/>
        <w:jc w:val="right"/>
        <w:rPr>
          <w:rFonts w:ascii="Arial" w:eastAsia="Arial" w:hAnsi="Arial" w:cs="Arial"/>
          <w:b/>
          <w:i/>
          <w:color w:val="0000FF"/>
          <w:sz w:val="16"/>
          <w:szCs w:val="16"/>
          <w:u w:val="single"/>
        </w:rPr>
      </w:pPr>
      <w:hyperlink r:id="rId9">
        <w:r>
          <w:rPr>
            <w:rFonts w:ascii="Arial" w:eastAsia="Arial" w:hAnsi="Arial" w:cs="Arial"/>
            <w:b/>
            <w:i/>
            <w:color w:val="0000FF"/>
            <w:sz w:val="16"/>
            <w:szCs w:val="16"/>
            <w:u w:val="single"/>
          </w:rPr>
          <w:t>https://po.tamaulipas.gob.mx/wp-content/uploads/2024/01/cxlix-05-100124.pdf</w:t>
        </w:r>
      </w:hyperlink>
    </w:p>
    <w:p w14:paraId="374B60F9" w14:textId="149414F7" w:rsidR="00271350" w:rsidRDefault="00C37AB3">
      <w:pPr>
        <w:pBdr>
          <w:top w:val="nil"/>
          <w:left w:val="nil"/>
          <w:bottom w:val="nil"/>
          <w:right w:val="nil"/>
          <w:between w:val="nil"/>
        </w:pBdr>
        <w:spacing w:line="276" w:lineRule="auto"/>
        <w:ind w:left="1004"/>
        <w:jc w:val="right"/>
        <w:rPr>
          <w:rFonts w:ascii="Arial" w:eastAsia="Arial" w:hAnsi="Arial" w:cs="Arial"/>
          <w:b/>
          <w:i/>
          <w:color w:val="000000"/>
          <w:sz w:val="16"/>
          <w:szCs w:val="16"/>
        </w:rPr>
      </w:pPr>
      <w:r>
        <w:rPr>
          <w:rFonts w:ascii="Arial" w:eastAsia="Arial" w:hAnsi="Arial" w:cs="Arial"/>
          <w:b/>
          <w:i/>
          <w:color w:val="000000"/>
          <w:sz w:val="16"/>
          <w:szCs w:val="16"/>
        </w:rPr>
        <w:t xml:space="preserve">Fracción </w:t>
      </w:r>
      <w:r w:rsidR="00654221">
        <w:rPr>
          <w:rFonts w:ascii="Arial" w:eastAsia="Arial" w:hAnsi="Arial" w:cs="Arial"/>
          <w:b/>
          <w:i/>
          <w:color w:val="000000"/>
          <w:sz w:val="16"/>
          <w:szCs w:val="16"/>
        </w:rPr>
        <w:t>r</w:t>
      </w:r>
      <w:r>
        <w:rPr>
          <w:rFonts w:ascii="Arial" w:eastAsia="Arial" w:hAnsi="Arial" w:cs="Arial"/>
          <w:b/>
          <w:i/>
          <w:color w:val="000000"/>
          <w:sz w:val="16"/>
          <w:szCs w:val="16"/>
        </w:rPr>
        <w:t>eformada, P.O. No. 73, del 19 de junio de 2025</w:t>
      </w:r>
    </w:p>
    <w:p w14:paraId="61D3F949" w14:textId="77777777" w:rsidR="00271350" w:rsidRDefault="00C37AB3">
      <w:pPr>
        <w:pBdr>
          <w:top w:val="nil"/>
          <w:left w:val="nil"/>
          <w:bottom w:val="nil"/>
          <w:right w:val="nil"/>
          <w:between w:val="nil"/>
        </w:pBdr>
        <w:spacing w:line="276" w:lineRule="auto"/>
        <w:ind w:left="1004"/>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https://po.tamaulipas.gob.mx/wp-content/uploads/2025/06/cl-74-190625.pdf</w:t>
      </w:r>
    </w:p>
    <w:p w14:paraId="1C0F54A4" w14:textId="77777777" w:rsidR="00271350" w:rsidRDefault="00271350">
      <w:pPr>
        <w:rPr>
          <w:rFonts w:ascii="Arial" w:eastAsia="Arial" w:hAnsi="Arial" w:cs="Arial"/>
          <w:b/>
          <w:i/>
          <w:color w:val="0000FF"/>
          <w:sz w:val="16"/>
          <w:szCs w:val="16"/>
          <w:u w:val="single"/>
        </w:rPr>
      </w:pPr>
    </w:p>
    <w:p w14:paraId="132ED95E" w14:textId="1FC31A6B" w:rsidR="00271350" w:rsidRDefault="00C37AB3">
      <w:pPr>
        <w:tabs>
          <w:tab w:val="left" w:pos="9214"/>
        </w:tabs>
        <w:ind w:left="284" w:right="48"/>
        <w:jc w:val="both"/>
        <w:rPr>
          <w:rFonts w:ascii="Arial" w:eastAsia="Arial" w:hAnsi="Arial" w:cs="Arial"/>
        </w:rPr>
      </w:pPr>
      <w:r>
        <w:rPr>
          <w:rFonts w:ascii="Arial" w:eastAsia="Arial" w:hAnsi="Arial" w:cs="Arial"/>
        </w:rPr>
        <w:t>XI. Promover las artesanías, artes, obras o cualquier otra expresión cultural de autores nacidos o radicados en Tamaulipas, por medio de la realización de campañas permanentes de difusión a través de los medios digitales oficiales a los que tenga acceso; y</w:t>
      </w:r>
    </w:p>
    <w:p w14:paraId="0755B10F" w14:textId="5AFF6CBF" w:rsidR="00271350" w:rsidRDefault="00C37AB3">
      <w:pPr>
        <w:pBdr>
          <w:top w:val="nil"/>
          <w:left w:val="nil"/>
          <w:bottom w:val="nil"/>
          <w:right w:val="nil"/>
          <w:between w:val="nil"/>
        </w:pBdr>
        <w:spacing w:line="276" w:lineRule="auto"/>
        <w:ind w:left="1004"/>
        <w:jc w:val="right"/>
        <w:rPr>
          <w:rFonts w:ascii="Arial" w:eastAsia="Arial" w:hAnsi="Arial" w:cs="Arial"/>
          <w:b/>
          <w:i/>
          <w:color w:val="000000"/>
          <w:sz w:val="16"/>
          <w:szCs w:val="16"/>
        </w:rPr>
      </w:pPr>
      <w:r>
        <w:rPr>
          <w:rFonts w:ascii="Arial" w:eastAsia="Arial" w:hAnsi="Arial" w:cs="Arial"/>
          <w:b/>
          <w:i/>
          <w:color w:val="000000"/>
          <w:sz w:val="16"/>
          <w:szCs w:val="16"/>
        </w:rPr>
        <w:t xml:space="preserve">Fracción </w:t>
      </w:r>
      <w:r w:rsidR="00654221">
        <w:rPr>
          <w:rFonts w:ascii="Arial" w:eastAsia="Arial" w:hAnsi="Arial" w:cs="Arial"/>
          <w:b/>
          <w:i/>
          <w:color w:val="000000"/>
          <w:sz w:val="16"/>
          <w:szCs w:val="16"/>
        </w:rPr>
        <w:t>a</w:t>
      </w:r>
      <w:r>
        <w:rPr>
          <w:rFonts w:ascii="Arial" w:eastAsia="Arial" w:hAnsi="Arial" w:cs="Arial"/>
          <w:b/>
          <w:i/>
          <w:color w:val="000000"/>
          <w:sz w:val="16"/>
          <w:szCs w:val="16"/>
        </w:rPr>
        <w:t>dicionada, P.O. No. 5, del 10 de enero de 2024</w:t>
      </w:r>
    </w:p>
    <w:p w14:paraId="7D7651FB" w14:textId="77777777" w:rsidR="00271350" w:rsidRDefault="00C37AB3">
      <w:pPr>
        <w:pBdr>
          <w:top w:val="nil"/>
          <w:left w:val="nil"/>
          <w:bottom w:val="nil"/>
          <w:right w:val="nil"/>
          <w:between w:val="nil"/>
        </w:pBdr>
        <w:spacing w:line="276" w:lineRule="auto"/>
        <w:ind w:left="1004"/>
        <w:jc w:val="right"/>
        <w:rPr>
          <w:rFonts w:ascii="Arial" w:eastAsia="Arial" w:hAnsi="Arial" w:cs="Arial"/>
          <w:b/>
          <w:i/>
          <w:color w:val="0000FF"/>
          <w:sz w:val="16"/>
          <w:szCs w:val="16"/>
          <w:u w:val="single"/>
        </w:rPr>
      </w:pPr>
      <w:hyperlink r:id="rId10">
        <w:r>
          <w:rPr>
            <w:rFonts w:ascii="Arial" w:eastAsia="Arial" w:hAnsi="Arial" w:cs="Arial"/>
            <w:b/>
            <w:i/>
            <w:color w:val="0000FF"/>
            <w:sz w:val="16"/>
            <w:szCs w:val="16"/>
            <w:u w:val="single"/>
          </w:rPr>
          <w:t>https://po.tamaulipas.gob.mx/wp-content/uploads/2024/01/cxlix-05-100124.pdf</w:t>
        </w:r>
      </w:hyperlink>
    </w:p>
    <w:p w14:paraId="3F33F99A" w14:textId="3C6C8C56" w:rsidR="00271350" w:rsidRDefault="00C37AB3">
      <w:pPr>
        <w:pBdr>
          <w:top w:val="nil"/>
          <w:left w:val="nil"/>
          <w:bottom w:val="nil"/>
          <w:right w:val="nil"/>
          <w:between w:val="nil"/>
        </w:pBdr>
        <w:spacing w:line="276" w:lineRule="auto"/>
        <w:ind w:left="1004"/>
        <w:jc w:val="right"/>
        <w:rPr>
          <w:rFonts w:ascii="Arial" w:eastAsia="Arial" w:hAnsi="Arial" w:cs="Arial"/>
          <w:b/>
          <w:i/>
          <w:color w:val="000000"/>
          <w:sz w:val="16"/>
          <w:szCs w:val="16"/>
        </w:rPr>
      </w:pPr>
      <w:r>
        <w:rPr>
          <w:rFonts w:ascii="Arial" w:eastAsia="Arial" w:hAnsi="Arial" w:cs="Arial"/>
          <w:b/>
          <w:i/>
          <w:color w:val="000000"/>
          <w:sz w:val="16"/>
          <w:szCs w:val="16"/>
        </w:rPr>
        <w:t xml:space="preserve">Fracción </w:t>
      </w:r>
      <w:r w:rsidR="00654221">
        <w:rPr>
          <w:rFonts w:ascii="Arial" w:eastAsia="Arial" w:hAnsi="Arial" w:cs="Arial"/>
          <w:b/>
          <w:i/>
          <w:color w:val="000000"/>
          <w:sz w:val="16"/>
          <w:szCs w:val="16"/>
        </w:rPr>
        <w:t>r</w:t>
      </w:r>
      <w:r>
        <w:rPr>
          <w:rFonts w:ascii="Arial" w:eastAsia="Arial" w:hAnsi="Arial" w:cs="Arial"/>
          <w:b/>
          <w:i/>
          <w:color w:val="000000"/>
          <w:sz w:val="16"/>
          <w:szCs w:val="16"/>
        </w:rPr>
        <w:t>eformada, P.O. No. 73, del 19 de junio de 2025</w:t>
      </w:r>
    </w:p>
    <w:p w14:paraId="47FB66AE" w14:textId="77777777" w:rsidR="00271350" w:rsidRDefault="00C37AB3">
      <w:pPr>
        <w:pBdr>
          <w:top w:val="nil"/>
          <w:left w:val="nil"/>
          <w:bottom w:val="nil"/>
          <w:right w:val="nil"/>
          <w:between w:val="nil"/>
        </w:pBdr>
        <w:spacing w:line="276" w:lineRule="auto"/>
        <w:ind w:left="1004"/>
        <w:jc w:val="right"/>
        <w:rPr>
          <w:rFonts w:ascii="Arial" w:eastAsia="Arial" w:hAnsi="Arial" w:cs="Arial"/>
          <w:b/>
          <w:i/>
          <w:color w:val="0000FF"/>
          <w:sz w:val="16"/>
          <w:szCs w:val="16"/>
          <w:u w:val="single"/>
        </w:rPr>
      </w:pPr>
      <w:hyperlink r:id="rId11">
        <w:r>
          <w:rPr>
            <w:rFonts w:ascii="Arial" w:eastAsia="Arial" w:hAnsi="Arial" w:cs="Arial"/>
            <w:b/>
            <w:i/>
            <w:color w:val="0000FF"/>
            <w:sz w:val="16"/>
            <w:szCs w:val="16"/>
            <w:u w:val="single"/>
          </w:rPr>
          <w:t>https://po.tamaulipas.gob.mx/wp-content/uploads/2025/06/cl-74-190625.pdf</w:t>
        </w:r>
      </w:hyperlink>
    </w:p>
    <w:p w14:paraId="129F03F8" w14:textId="77777777" w:rsidR="00271350" w:rsidRDefault="00271350">
      <w:pPr>
        <w:pBdr>
          <w:top w:val="nil"/>
          <w:left w:val="nil"/>
          <w:bottom w:val="nil"/>
          <w:right w:val="nil"/>
          <w:between w:val="nil"/>
        </w:pBdr>
        <w:spacing w:line="276" w:lineRule="auto"/>
        <w:ind w:left="1004"/>
        <w:jc w:val="right"/>
        <w:rPr>
          <w:rFonts w:ascii="Arial" w:eastAsia="Arial" w:hAnsi="Arial" w:cs="Arial"/>
          <w:b/>
          <w:i/>
          <w:color w:val="0000FF"/>
          <w:sz w:val="16"/>
          <w:szCs w:val="16"/>
          <w:u w:val="single"/>
        </w:rPr>
      </w:pPr>
    </w:p>
    <w:p w14:paraId="79680400" w14:textId="77777777" w:rsidR="00271350" w:rsidRDefault="00271350">
      <w:pPr>
        <w:pBdr>
          <w:top w:val="nil"/>
          <w:left w:val="nil"/>
          <w:bottom w:val="nil"/>
          <w:right w:val="nil"/>
          <w:between w:val="nil"/>
        </w:pBdr>
        <w:spacing w:line="276" w:lineRule="auto"/>
        <w:ind w:left="1004"/>
        <w:jc w:val="right"/>
        <w:rPr>
          <w:rFonts w:ascii="Arial" w:eastAsia="Arial" w:hAnsi="Arial" w:cs="Arial"/>
          <w:b/>
          <w:i/>
          <w:color w:val="0000FF"/>
          <w:sz w:val="16"/>
          <w:szCs w:val="16"/>
          <w:u w:val="single"/>
        </w:rPr>
      </w:pPr>
    </w:p>
    <w:p w14:paraId="779A92FB" w14:textId="77777777" w:rsidR="00271350" w:rsidRDefault="00C37AB3">
      <w:pPr>
        <w:ind w:left="284"/>
        <w:rPr>
          <w:rFonts w:ascii="Arial" w:eastAsia="Arial" w:hAnsi="Arial" w:cs="Arial"/>
        </w:rPr>
      </w:pPr>
      <w:r>
        <w:rPr>
          <w:rFonts w:ascii="Arial" w:eastAsia="Arial" w:hAnsi="Arial" w:cs="Arial"/>
        </w:rPr>
        <w:t>XII. Impulsar la participación de empresas extranjeras y nacionales en actividades culturales conjuntas con la autoridad estatal, mediante diversas acciones dentro y fuera de las instalaciones.</w:t>
      </w:r>
    </w:p>
    <w:p w14:paraId="00059C3A" w14:textId="2B5087A0" w:rsidR="00271350" w:rsidRDefault="00C37AB3">
      <w:pPr>
        <w:pBdr>
          <w:top w:val="nil"/>
          <w:left w:val="nil"/>
          <w:bottom w:val="nil"/>
          <w:right w:val="nil"/>
          <w:between w:val="nil"/>
        </w:pBdr>
        <w:spacing w:line="276" w:lineRule="auto"/>
        <w:ind w:left="1004"/>
        <w:jc w:val="right"/>
        <w:rPr>
          <w:rFonts w:ascii="Arial" w:eastAsia="Arial" w:hAnsi="Arial" w:cs="Arial"/>
          <w:b/>
          <w:i/>
          <w:color w:val="000000"/>
          <w:sz w:val="16"/>
          <w:szCs w:val="16"/>
        </w:rPr>
      </w:pPr>
      <w:r>
        <w:rPr>
          <w:rFonts w:ascii="Arial" w:eastAsia="Arial" w:hAnsi="Arial" w:cs="Arial"/>
          <w:b/>
          <w:i/>
          <w:color w:val="000000"/>
          <w:sz w:val="16"/>
          <w:szCs w:val="16"/>
        </w:rPr>
        <w:t>Fracción adicionada, P.O. No. 73, del 19 de junio de 2025</w:t>
      </w:r>
    </w:p>
    <w:p w14:paraId="7247060E" w14:textId="77777777" w:rsidR="00271350" w:rsidRDefault="00C37AB3">
      <w:pPr>
        <w:pBdr>
          <w:top w:val="nil"/>
          <w:left w:val="nil"/>
          <w:bottom w:val="nil"/>
          <w:right w:val="nil"/>
          <w:between w:val="nil"/>
        </w:pBdr>
        <w:spacing w:line="276" w:lineRule="auto"/>
        <w:ind w:left="1004"/>
        <w:jc w:val="right"/>
        <w:rPr>
          <w:rFonts w:ascii="Arial" w:eastAsia="Arial" w:hAnsi="Arial" w:cs="Arial"/>
          <w:b/>
          <w:i/>
          <w:color w:val="0000FF"/>
          <w:sz w:val="16"/>
          <w:szCs w:val="16"/>
          <w:u w:val="single"/>
        </w:rPr>
      </w:pPr>
      <w:hyperlink r:id="rId12">
        <w:r>
          <w:rPr>
            <w:rFonts w:ascii="Arial" w:eastAsia="Arial" w:hAnsi="Arial" w:cs="Arial"/>
            <w:b/>
            <w:i/>
            <w:color w:val="0000FF"/>
            <w:sz w:val="16"/>
            <w:szCs w:val="16"/>
            <w:u w:val="single"/>
          </w:rPr>
          <w:t>https://po.tamaulipas.gob.mx/wp-content/uploads/2025/06/cl-74-190625.pdf</w:t>
        </w:r>
      </w:hyperlink>
    </w:p>
    <w:p w14:paraId="29C02EA4" w14:textId="77777777" w:rsidR="00271350" w:rsidRDefault="00271350">
      <w:pPr>
        <w:tabs>
          <w:tab w:val="left" w:pos="9214"/>
        </w:tabs>
        <w:ind w:right="332"/>
        <w:jc w:val="both"/>
        <w:rPr>
          <w:rFonts w:ascii="Arial" w:eastAsia="Arial" w:hAnsi="Arial" w:cs="Arial"/>
        </w:rPr>
      </w:pPr>
    </w:p>
    <w:p w14:paraId="4CCA0C0A" w14:textId="77777777" w:rsidR="00271350" w:rsidRDefault="00C37AB3">
      <w:pPr>
        <w:tabs>
          <w:tab w:val="left" w:pos="9214"/>
        </w:tabs>
        <w:ind w:left="284" w:right="332"/>
        <w:jc w:val="both"/>
        <w:rPr>
          <w:rFonts w:ascii="Arial" w:eastAsia="Arial" w:hAnsi="Arial" w:cs="Arial"/>
          <w:b/>
        </w:rPr>
      </w:pPr>
      <w:r>
        <w:rPr>
          <w:rFonts w:ascii="Arial" w:eastAsia="Arial" w:hAnsi="Arial" w:cs="Arial"/>
          <w:b/>
        </w:rPr>
        <w:t>ARTÍCULO 8.</w:t>
      </w:r>
    </w:p>
    <w:p w14:paraId="7E3CB9E4" w14:textId="77777777" w:rsidR="00271350" w:rsidRDefault="00271350">
      <w:pPr>
        <w:tabs>
          <w:tab w:val="left" w:pos="9214"/>
        </w:tabs>
        <w:ind w:left="284" w:right="332"/>
        <w:jc w:val="both"/>
        <w:rPr>
          <w:rFonts w:ascii="Arial" w:eastAsia="Arial" w:hAnsi="Arial" w:cs="Arial"/>
          <w:sz w:val="8"/>
          <w:szCs w:val="8"/>
        </w:rPr>
      </w:pPr>
    </w:p>
    <w:p w14:paraId="7AB44CFF" w14:textId="77777777" w:rsidR="00271350" w:rsidRDefault="00C37AB3">
      <w:pPr>
        <w:tabs>
          <w:tab w:val="left" w:pos="9214"/>
        </w:tabs>
        <w:ind w:left="284" w:right="48"/>
        <w:jc w:val="both"/>
        <w:rPr>
          <w:rFonts w:ascii="Arial" w:eastAsia="Arial" w:hAnsi="Arial" w:cs="Arial"/>
        </w:rPr>
      </w:pPr>
      <w:r>
        <w:rPr>
          <w:rFonts w:ascii="Arial" w:eastAsia="Arial" w:hAnsi="Arial" w:cs="Arial"/>
        </w:rPr>
        <w:t>El Ejecutivo del Estado, tiene a su cargo el fomento de la cultura y las artes en el Estado, a través del Instituto, para lo cual ejercerá las siguientes atribuciones:</w:t>
      </w:r>
    </w:p>
    <w:p w14:paraId="71FAC580" w14:textId="77777777" w:rsidR="00271350" w:rsidRDefault="00271350">
      <w:pPr>
        <w:tabs>
          <w:tab w:val="left" w:pos="9214"/>
        </w:tabs>
        <w:ind w:left="284" w:right="48"/>
        <w:jc w:val="both"/>
        <w:rPr>
          <w:rFonts w:ascii="Arial" w:eastAsia="Arial" w:hAnsi="Arial" w:cs="Arial"/>
        </w:rPr>
      </w:pPr>
    </w:p>
    <w:p w14:paraId="3C77AADF" w14:textId="77777777" w:rsidR="00271350" w:rsidRDefault="00C37AB3">
      <w:pPr>
        <w:tabs>
          <w:tab w:val="left" w:pos="9214"/>
        </w:tabs>
        <w:ind w:left="284" w:right="48"/>
        <w:jc w:val="both"/>
        <w:rPr>
          <w:rFonts w:ascii="Arial" w:eastAsia="Arial" w:hAnsi="Arial" w:cs="Arial"/>
        </w:rPr>
      </w:pPr>
      <w:r>
        <w:rPr>
          <w:rFonts w:ascii="Arial" w:eastAsia="Arial" w:hAnsi="Arial" w:cs="Arial"/>
        </w:rPr>
        <w:t xml:space="preserve">I. Determinar y ejecutar la política cultural y artística del Estado; </w:t>
      </w:r>
    </w:p>
    <w:p w14:paraId="55E31217" w14:textId="77777777" w:rsidR="00271350" w:rsidRDefault="00271350">
      <w:pPr>
        <w:tabs>
          <w:tab w:val="left" w:pos="9214"/>
        </w:tabs>
        <w:ind w:left="284" w:right="48"/>
        <w:jc w:val="both"/>
        <w:rPr>
          <w:rFonts w:ascii="Arial" w:eastAsia="Arial" w:hAnsi="Arial" w:cs="Arial"/>
        </w:rPr>
      </w:pPr>
    </w:p>
    <w:p w14:paraId="0339D779" w14:textId="77777777" w:rsidR="00271350" w:rsidRDefault="00C37AB3">
      <w:pPr>
        <w:tabs>
          <w:tab w:val="left" w:pos="9214"/>
        </w:tabs>
        <w:ind w:left="284" w:right="48"/>
        <w:jc w:val="both"/>
        <w:rPr>
          <w:rFonts w:ascii="Arial" w:eastAsia="Arial" w:hAnsi="Arial" w:cs="Arial"/>
        </w:rPr>
      </w:pPr>
      <w:r>
        <w:rPr>
          <w:rFonts w:ascii="Arial" w:eastAsia="Arial" w:hAnsi="Arial" w:cs="Arial"/>
        </w:rPr>
        <w:t>II. Proponer los objetivos y estrategias para la promoción, fomento y difusión de la cultura y las artes;</w:t>
      </w:r>
    </w:p>
    <w:p w14:paraId="5D0BEBA3" w14:textId="77777777" w:rsidR="00271350" w:rsidRDefault="00271350">
      <w:pPr>
        <w:tabs>
          <w:tab w:val="left" w:pos="9214"/>
        </w:tabs>
        <w:ind w:left="284" w:right="48"/>
        <w:jc w:val="both"/>
        <w:rPr>
          <w:rFonts w:ascii="Arial" w:eastAsia="Arial" w:hAnsi="Arial" w:cs="Arial"/>
        </w:rPr>
      </w:pPr>
    </w:p>
    <w:p w14:paraId="2D5BAC47" w14:textId="77777777" w:rsidR="00271350" w:rsidRDefault="00C37AB3">
      <w:pPr>
        <w:tabs>
          <w:tab w:val="left" w:pos="9214"/>
        </w:tabs>
        <w:ind w:left="284" w:right="48"/>
        <w:jc w:val="both"/>
        <w:rPr>
          <w:rFonts w:ascii="Arial" w:eastAsia="Arial" w:hAnsi="Arial" w:cs="Arial"/>
        </w:rPr>
      </w:pPr>
      <w:r>
        <w:rPr>
          <w:rFonts w:ascii="Arial" w:eastAsia="Arial" w:hAnsi="Arial" w:cs="Arial"/>
        </w:rPr>
        <w:t>III. Aprobar y publicar el Programa;</w:t>
      </w:r>
    </w:p>
    <w:p w14:paraId="30ECE507" w14:textId="77777777" w:rsidR="00271350" w:rsidRDefault="00271350">
      <w:pPr>
        <w:tabs>
          <w:tab w:val="left" w:pos="9214"/>
        </w:tabs>
        <w:ind w:left="284" w:right="48"/>
        <w:jc w:val="both"/>
        <w:rPr>
          <w:rFonts w:ascii="Arial" w:eastAsia="Arial" w:hAnsi="Arial" w:cs="Arial"/>
        </w:rPr>
      </w:pPr>
    </w:p>
    <w:p w14:paraId="0B1B1117" w14:textId="77777777" w:rsidR="00271350" w:rsidRDefault="00C37AB3">
      <w:pPr>
        <w:tabs>
          <w:tab w:val="left" w:pos="9214"/>
        </w:tabs>
        <w:ind w:left="284" w:right="48"/>
        <w:jc w:val="both"/>
        <w:rPr>
          <w:rFonts w:ascii="Arial" w:eastAsia="Arial" w:hAnsi="Arial" w:cs="Arial"/>
        </w:rPr>
      </w:pPr>
      <w:r>
        <w:rPr>
          <w:rFonts w:ascii="Arial" w:eastAsia="Arial" w:hAnsi="Arial" w:cs="Arial"/>
        </w:rPr>
        <w:t>IV. Definir la política cultural y artística del Estado, y ser promotor de ella;</w:t>
      </w:r>
    </w:p>
    <w:p w14:paraId="286B6723" w14:textId="77777777" w:rsidR="00271350" w:rsidRDefault="00271350">
      <w:pPr>
        <w:tabs>
          <w:tab w:val="left" w:pos="9214"/>
        </w:tabs>
        <w:ind w:left="284" w:right="48"/>
        <w:jc w:val="both"/>
        <w:rPr>
          <w:rFonts w:ascii="Arial" w:eastAsia="Arial" w:hAnsi="Arial" w:cs="Arial"/>
        </w:rPr>
      </w:pPr>
    </w:p>
    <w:p w14:paraId="3B608401" w14:textId="77777777" w:rsidR="00271350" w:rsidRDefault="00C37AB3">
      <w:pPr>
        <w:tabs>
          <w:tab w:val="left" w:pos="9214"/>
        </w:tabs>
        <w:ind w:left="284" w:right="48"/>
        <w:jc w:val="both"/>
        <w:rPr>
          <w:rFonts w:ascii="Arial" w:eastAsia="Arial" w:hAnsi="Arial" w:cs="Arial"/>
        </w:rPr>
      </w:pPr>
      <w:r>
        <w:rPr>
          <w:rFonts w:ascii="Arial" w:eastAsia="Arial" w:hAnsi="Arial" w:cs="Arial"/>
        </w:rPr>
        <w:t>V. Promover, fomentar y difundir, en su ámbito de competencia, las manifestaciones de cultura y las artes del Estado;</w:t>
      </w:r>
    </w:p>
    <w:p w14:paraId="00B4EF7C" w14:textId="77777777" w:rsidR="00271350" w:rsidRDefault="00271350">
      <w:pPr>
        <w:tabs>
          <w:tab w:val="left" w:pos="9214"/>
        </w:tabs>
        <w:ind w:left="284" w:right="48"/>
        <w:jc w:val="both"/>
        <w:rPr>
          <w:rFonts w:ascii="Arial" w:eastAsia="Arial" w:hAnsi="Arial" w:cs="Arial"/>
        </w:rPr>
      </w:pPr>
    </w:p>
    <w:p w14:paraId="385428B6" w14:textId="77777777" w:rsidR="00271350" w:rsidRDefault="00C37AB3">
      <w:pPr>
        <w:tabs>
          <w:tab w:val="left" w:pos="9214"/>
        </w:tabs>
        <w:ind w:left="284" w:right="48"/>
        <w:jc w:val="both"/>
        <w:rPr>
          <w:rFonts w:ascii="Arial" w:eastAsia="Arial" w:hAnsi="Arial" w:cs="Arial"/>
        </w:rPr>
      </w:pPr>
      <w:r>
        <w:rPr>
          <w:rFonts w:ascii="Arial" w:eastAsia="Arial" w:hAnsi="Arial" w:cs="Arial"/>
        </w:rPr>
        <w:t>VI. Promover la celebración de ferias, festivales y otras actividades análogas en los municipios, regiones y ciudades del Estado, con el propósito de preservar las tradiciones y proteger la cultura de la entidad;</w:t>
      </w:r>
    </w:p>
    <w:p w14:paraId="0FAA9E98" w14:textId="77777777" w:rsidR="00271350" w:rsidRDefault="00271350">
      <w:pPr>
        <w:tabs>
          <w:tab w:val="left" w:pos="9214"/>
        </w:tabs>
        <w:ind w:left="284" w:right="48"/>
        <w:jc w:val="both"/>
        <w:rPr>
          <w:rFonts w:ascii="Arial" w:eastAsia="Arial" w:hAnsi="Arial" w:cs="Arial"/>
        </w:rPr>
      </w:pPr>
    </w:p>
    <w:p w14:paraId="1F92EF4F" w14:textId="77777777" w:rsidR="00271350" w:rsidRDefault="00C37AB3">
      <w:pPr>
        <w:tabs>
          <w:tab w:val="left" w:pos="9214"/>
        </w:tabs>
        <w:spacing w:before="80"/>
        <w:ind w:left="284" w:right="48"/>
        <w:jc w:val="both"/>
        <w:rPr>
          <w:rFonts w:ascii="Arial" w:eastAsia="Arial" w:hAnsi="Arial" w:cs="Arial"/>
        </w:rPr>
      </w:pPr>
      <w:r>
        <w:rPr>
          <w:rFonts w:ascii="Arial" w:eastAsia="Arial" w:hAnsi="Arial" w:cs="Arial"/>
        </w:rPr>
        <w:t>VII. Formular programas de fomento a la cultura y las artes entre personas adultas mayores y personas con discapacidad;</w:t>
      </w:r>
    </w:p>
    <w:p w14:paraId="62F3651E" w14:textId="77777777" w:rsidR="00271350" w:rsidRDefault="00271350">
      <w:pPr>
        <w:tabs>
          <w:tab w:val="left" w:pos="9214"/>
        </w:tabs>
        <w:ind w:left="284" w:right="48"/>
        <w:jc w:val="both"/>
        <w:rPr>
          <w:rFonts w:ascii="Arial" w:eastAsia="Arial" w:hAnsi="Arial" w:cs="Arial"/>
        </w:rPr>
      </w:pPr>
    </w:p>
    <w:p w14:paraId="2E7B0B50" w14:textId="77777777" w:rsidR="00271350" w:rsidRDefault="00C37AB3">
      <w:pPr>
        <w:tabs>
          <w:tab w:val="left" w:pos="9214"/>
        </w:tabs>
        <w:ind w:left="284" w:right="48"/>
        <w:jc w:val="both"/>
        <w:rPr>
          <w:rFonts w:ascii="Arial" w:eastAsia="Arial" w:hAnsi="Arial" w:cs="Arial"/>
        </w:rPr>
      </w:pPr>
      <w:r>
        <w:rPr>
          <w:rFonts w:ascii="Arial" w:eastAsia="Arial" w:hAnsi="Arial" w:cs="Arial"/>
        </w:rPr>
        <w:t>VIII. Establecer medios para el fomento de la cultura y la expresión del arte; y</w:t>
      </w:r>
    </w:p>
    <w:p w14:paraId="416DC69E" w14:textId="77777777" w:rsidR="00271350" w:rsidRDefault="00271350">
      <w:pPr>
        <w:tabs>
          <w:tab w:val="left" w:pos="9214"/>
        </w:tabs>
        <w:ind w:left="284" w:right="48"/>
        <w:jc w:val="both"/>
        <w:rPr>
          <w:rFonts w:ascii="Arial" w:eastAsia="Arial" w:hAnsi="Arial" w:cs="Arial"/>
        </w:rPr>
      </w:pPr>
    </w:p>
    <w:p w14:paraId="2B696AF9" w14:textId="77777777" w:rsidR="00271350" w:rsidRDefault="00C37AB3">
      <w:pPr>
        <w:tabs>
          <w:tab w:val="left" w:pos="9214"/>
        </w:tabs>
        <w:ind w:left="284" w:right="48"/>
        <w:jc w:val="both"/>
        <w:rPr>
          <w:rFonts w:ascii="Arial" w:eastAsia="Arial" w:hAnsi="Arial" w:cs="Arial"/>
        </w:rPr>
      </w:pPr>
      <w:r>
        <w:rPr>
          <w:rFonts w:ascii="Arial" w:eastAsia="Arial" w:hAnsi="Arial" w:cs="Arial"/>
        </w:rPr>
        <w:t>IX. Las demás previstas en esta ley y que otras disposiciones legales confieran al Ejecutivo del Estado.</w:t>
      </w:r>
    </w:p>
    <w:p w14:paraId="0639A88E" w14:textId="77777777" w:rsidR="00271350" w:rsidRDefault="00271350">
      <w:pPr>
        <w:tabs>
          <w:tab w:val="left" w:pos="9214"/>
        </w:tabs>
        <w:ind w:left="284" w:right="48"/>
        <w:jc w:val="both"/>
        <w:rPr>
          <w:rFonts w:ascii="Arial" w:eastAsia="Arial" w:hAnsi="Arial" w:cs="Arial"/>
          <w:b/>
        </w:rPr>
      </w:pPr>
    </w:p>
    <w:p w14:paraId="6D03F7BF"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9.</w:t>
      </w:r>
    </w:p>
    <w:p w14:paraId="4C444203" w14:textId="77777777" w:rsidR="00271350" w:rsidRDefault="00271350">
      <w:pPr>
        <w:tabs>
          <w:tab w:val="left" w:pos="9214"/>
        </w:tabs>
        <w:ind w:left="284" w:right="48"/>
        <w:jc w:val="both"/>
        <w:rPr>
          <w:rFonts w:ascii="Arial" w:eastAsia="Arial" w:hAnsi="Arial" w:cs="Arial"/>
          <w:sz w:val="8"/>
          <w:szCs w:val="8"/>
        </w:rPr>
      </w:pPr>
    </w:p>
    <w:p w14:paraId="71A54F05" w14:textId="77777777" w:rsidR="00271350" w:rsidRDefault="00C37AB3">
      <w:pPr>
        <w:tabs>
          <w:tab w:val="left" w:pos="9214"/>
        </w:tabs>
        <w:ind w:left="284" w:right="48"/>
        <w:jc w:val="both"/>
        <w:rPr>
          <w:rFonts w:ascii="Arial" w:eastAsia="Arial" w:hAnsi="Arial" w:cs="Arial"/>
        </w:rPr>
      </w:pPr>
      <w:r>
        <w:rPr>
          <w:rFonts w:ascii="Arial" w:eastAsia="Arial" w:hAnsi="Arial" w:cs="Arial"/>
        </w:rPr>
        <w:t>El Estado podrá celebrar convenios de coordinación con la Federación, entidades federativas, municipios, personas físicas y morales, e inclusive gobiernos, entidades y organismos de otros países para el fomento a la cultura y las artes previsto en esta ley.</w:t>
      </w:r>
    </w:p>
    <w:p w14:paraId="6DD55C2A" w14:textId="77777777" w:rsidR="00271350" w:rsidRDefault="00271350">
      <w:pPr>
        <w:tabs>
          <w:tab w:val="left" w:pos="9214"/>
        </w:tabs>
        <w:ind w:left="284" w:right="332"/>
        <w:jc w:val="both"/>
        <w:rPr>
          <w:rFonts w:ascii="Arial" w:eastAsia="Arial" w:hAnsi="Arial" w:cs="Arial"/>
        </w:rPr>
      </w:pPr>
    </w:p>
    <w:p w14:paraId="2D3DA015" w14:textId="77777777" w:rsidR="00271350" w:rsidRDefault="00C37AB3">
      <w:pPr>
        <w:tabs>
          <w:tab w:val="left" w:pos="9214"/>
        </w:tabs>
        <w:ind w:left="284" w:right="332"/>
        <w:jc w:val="both"/>
        <w:rPr>
          <w:rFonts w:ascii="Arial" w:eastAsia="Arial" w:hAnsi="Arial" w:cs="Arial"/>
          <w:b/>
        </w:rPr>
      </w:pPr>
      <w:r>
        <w:rPr>
          <w:rFonts w:ascii="Arial" w:eastAsia="Arial" w:hAnsi="Arial" w:cs="Arial"/>
          <w:b/>
        </w:rPr>
        <w:t>ARTÍCULO 10.</w:t>
      </w:r>
    </w:p>
    <w:p w14:paraId="303323F7" w14:textId="77777777" w:rsidR="00271350" w:rsidRDefault="00271350">
      <w:pPr>
        <w:tabs>
          <w:tab w:val="left" w:pos="9214"/>
        </w:tabs>
        <w:ind w:left="284" w:right="332"/>
        <w:jc w:val="both"/>
        <w:rPr>
          <w:rFonts w:ascii="Arial" w:eastAsia="Arial" w:hAnsi="Arial" w:cs="Arial"/>
          <w:sz w:val="8"/>
          <w:szCs w:val="8"/>
        </w:rPr>
      </w:pPr>
    </w:p>
    <w:p w14:paraId="34F78882" w14:textId="77777777" w:rsidR="00271350" w:rsidRDefault="00C37AB3">
      <w:pPr>
        <w:tabs>
          <w:tab w:val="left" w:pos="9214"/>
        </w:tabs>
        <w:ind w:left="284" w:right="48"/>
        <w:jc w:val="both"/>
        <w:rPr>
          <w:rFonts w:ascii="Arial" w:eastAsia="Arial" w:hAnsi="Arial" w:cs="Arial"/>
        </w:rPr>
      </w:pPr>
      <w:r>
        <w:rPr>
          <w:rFonts w:ascii="Arial" w:eastAsia="Arial" w:hAnsi="Arial" w:cs="Arial"/>
        </w:rPr>
        <w:t>1. Los municipios tienen la obligación y prioridad de fomentar la creación, preservación, promoción, difusión e investigación de la cultura.</w:t>
      </w:r>
    </w:p>
    <w:p w14:paraId="173CAB89" w14:textId="77777777" w:rsidR="00271350" w:rsidRDefault="00271350">
      <w:pPr>
        <w:tabs>
          <w:tab w:val="left" w:pos="9214"/>
        </w:tabs>
        <w:ind w:left="284" w:right="48"/>
        <w:jc w:val="both"/>
        <w:rPr>
          <w:rFonts w:ascii="Arial" w:eastAsia="Arial" w:hAnsi="Arial" w:cs="Arial"/>
        </w:rPr>
      </w:pPr>
    </w:p>
    <w:p w14:paraId="0D8D651D" w14:textId="77777777" w:rsidR="00271350" w:rsidRDefault="00C37AB3">
      <w:pPr>
        <w:tabs>
          <w:tab w:val="left" w:pos="9214"/>
        </w:tabs>
        <w:ind w:left="284" w:right="48"/>
        <w:jc w:val="both"/>
        <w:rPr>
          <w:rFonts w:ascii="Arial" w:eastAsia="Arial" w:hAnsi="Arial" w:cs="Arial"/>
        </w:rPr>
      </w:pPr>
      <w:r>
        <w:rPr>
          <w:rFonts w:ascii="Arial" w:eastAsia="Arial" w:hAnsi="Arial" w:cs="Arial"/>
        </w:rPr>
        <w:t>2. Son atribuciones de los municipios:</w:t>
      </w:r>
    </w:p>
    <w:p w14:paraId="046CC1CF" w14:textId="77777777" w:rsidR="00271350" w:rsidRDefault="00271350">
      <w:pPr>
        <w:tabs>
          <w:tab w:val="left" w:pos="9214"/>
        </w:tabs>
        <w:ind w:left="284" w:right="48"/>
        <w:jc w:val="both"/>
        <w:rPr>
          <w:rFonts w:ascii="Arial" w:eastAsia="Arial" w:hAnsi="Arial" w:cs="Arial"/>
        </w:rPr>
      </w:pPr>
    </w:p>
    <w:p w14:paraId="5B53E57C" w14:textId="77777777" w:rsidR="00271350" w:rsidRDefault="00C37AB3">
      <w:pPr>
        <w:tabs>
          <w:tab w:val="left" w:pos="9214"/>
        </w:tabs>
        <w:ind w:left="284" w:right="48"/>
        <w:jc w:val="both"/>
        <w:rPr>
          <w:rFonts w:ascii="Arial" w:eastAsia="Arial" w:hAnsi="Arial" w:cs="Arial"/>
        </w:rPr>
      </w:pPr>
      <w:r>
        <w:rPr>
          <w:rFonts w:ascii="Arial" w:eastAsia="Arial" w:hAnsi="Arial" w:cs="Arial"/>
        </w:rPr>
        <w:t>I. Expedir los reglamentos, en el ámbito de su competencia, que normen la actividad cultural en el territorio municipal;</w:t>
      </w:r>
    </w:p>
    <w:p w14:paraId="3C97A43B" w14:textId="77777777" w:rsidR="00271350" w:rsidRDefault="00271350">
      <w:pPr>
        <w:tabs>
          <w:tab w:val="left" w:pos="9214"/>
        </w:tabs>
        <w:ind w:left="284" w:right="48"/>
        <w:jc w:val="both"/>
        <w:rPr>
          <w:rFonts w:ascii="Arial" w:eastAsia="Arial" w:hAnsi="Arial" w:cs="Arial"/>
        </w:rPr>
      </w:pPr>
    </w:p>
    <w:p w14:paraId="208451A3" w14:textId="77777777" w:rsidR="00271350" w:rsidRDefault="00C37AB3">
      <w:pPr>
        <w:tabs>
          <w:tab w:val="left" w:pos="9214"/>
        </w:tabs>
        <w:ind w:left="284" w:right="48"/>
        <w:jc w:val="both"/>
        <w:rPr>
          <w:rFonts w:ascii="Arial" w:eastAsia="Arial" w:hAnsi="Arial" w:cs="Arial"/>
        </w:rPr>
      </w:pPr>
      <w:r>
        <w:rPr>
          <w:rFonts w:ascii="Arial" w:eastAsia="Arial" w:hAnsi="Arial" w:cs="Arial"/>
        </w:rPr>
        <w:t>II. Propiciar que sus habitantes tengan acceso a los bienes y servicios culturales;</w:t>
      </w:r>
    </w:p>
    <w:p w14:paraId="0F3CAAC4" w14:textId="77777777" w:rsidR="00271350" w:rsidRDefault="00271350">
      <w:pPr>
        <w:tabs>
          <w:tab w:val="left" w:pos="9214"/>
        </w:tabs>
        <w:ind w:left="284" w:right="48"/>
        <w:jc w:val="both"/>
        <w:rPr>
          <w:rFonts w:ascii="Arial" w:eastAsia="Arial" w:hAnsi="Arial" w:cs="Arial"/>
        </w:rPr>
      </w:pPr>
    </w:p>
    <w:p w14:paraId="256FDECC" w14:textId="77777777" w:rsidR="00271350" w:rsidRDefault="00C37AB3">
      <w:pPr>
        <w:tabs>
          <w:tab w:val="left" w:pos="9214"/>
        </w:tabs>
        <w:ind w:left="284" w:right="48"/>
        <w:jc w:val="both"/>
        <w:rPr>
          <w:rFonts w:ascii="Arial" w:eastAsia="Arial" w:hAnsi="Arial" w:cs="Arial"/>
        </w:rPr>
      </w:pPr>
      <w:r>
        <w:rPr>
          <w:rFonts w:ascii="Arial" w:eastAsia="Arial" w:hAnsi="Arial" w:cs="Arial"/>
        </w:rPr>
        <w:t>III. Formar parte del Sistema Estatal de Cultura;</w:t>
      </w:r>
    </w:p>
    <w:p w14:paraId="4FC2F76C" w14:textId="77777777" w:rsidR="00271350" w:rsidRDefault="00271350">
      <w:pPr>
        <w:tabs>
          <w:tab w:val="left" w:pos="9214"/>
        </w:tabs>
        <w:ind w:left="284" w:right="48"/>
        <w:jc w:val="both"/>
        <w:rPr>
          <w:rFonts w:ascii="Arial" w:eastAsia="Arial" w:hAnsi="Arial" w:cs="Arial"/>
        </w:rPr>
      </w:pPr>
    </w:p>
    <w:p w14:paraId="059AD6BC" w14:textId="77777777" w:rsidR="00271350" w:rsidRDefault="00C37AB3">
      <w:pPr>
        <w:tabs>
          <w:tab w:val="left" w:pos="9214"/>
        </w:tabs>
        <w:ind w:left="284" w:right="48"/>
        <w:jc w:val="both"/>
        <w:rPr>
          <w:rFonts w:ascii="Arial" w:eastAsia="Arial" w:hAnsi="Arial" w:cs="Arial"/>
        </w:rPr>
      </w:pPr>
      <w:r>
        <w:rPr>
          <w:rFonts w:ascii="Arial" w:eastAsia="Arial" w:hAnsi="Arial" w:cs="Arial"/>
        </w:rPr>
        <w:t>IV. Formular el Programa Municipal de Cultura, para lo cual podrán seguir las directrices generales, objetivos, estrategias, acciones y metas del el Programa Institucional de Cultura y las Artes;</w:t>
      </w:r>
    </w:p>
    <w:p w14:paraId="202C9E60" w14:textId="77777777" w:rsidR="00271350" w:rsidRDefault="00271350">
      <w:pPr>
        <w:tabs>
          <w:tab w:val="left" w:pos="9214"/>
        </w:tabs>
        <w:ind w:left="284" w:right="48"/>
        <w:jc w:val="both"/>
        <w:rPr>
          <w:rFonts w:ascii="Arial" w:eastAsia="Arial" w:hAnsi="Arial" w:cs="Arial"/>
        </w:rPr>
      </w:pPr>
    </w:p>
    <w:p w14:paraId="6AC48591" w14:textId="77777777" w:rsidR="00271350" w:rsidRDefault="00C37AB3">
      <w:pPr>
        <w:tabs>
          <w:tab w:val="left" w:pos="9214"/>
        </w:tabs>
        <w:ind w:left="284" w:right="48"/>
        <w:jc w:val="both"/>
        <w:rPr>
          <w:rFonts w:ascii="Arial" w:eastAsia="Arial" w:hAnsi="Arial" w:cs="Arial"/>
        </w:rPr>
      </w:pPr>
      <w:r>
        <w:rPr>
          <w:rFonts w:ascii="Arial" w:eastAsia="Arial" w:hAnsi="Arial" w:cs="Arial"/>
        </w:rPr>
        <w:lastRenderedPageBreak/>
        <w:t>V. Constituir en la administración municipal una entidad responsable del impulso a los programas y acciones culturales, conforme a su disponibilidad presupuestal;</w:t>
      </w:r>
    </w:p>
    <w:p w14:paraId="1044EA77" w14:textId="77777777" w:rsidR="00271350" w:rsidRDefault="00271350">
      <w:pPr>
        <w:tabs>
          <w:tab w:val="left" w:pos="9214"/>
        </w:tabs>
        <w:ind w:left="284" w:right="48"/>
        <w:jc w:val="both"/>
        <w:rPr>
          <w:rFonts w:ascii="Arial" w:eastAsia="Arial" w:hAnsi="Arial" w:cs="Arial"/>
        </w:rPr>
      </w:pPr>
    </w:p>
    <w:p w14:paraId="3EE3822A" w14:textId="77777777" w:rsidR="00271350" w:rsidRDefault="00C37AB3">
      <w:pPr>
        <w:tabs>
          <w:tab w:val="left" w:pos="9214"/>
        </w:tabs>
        <w:ind w:left="284" w:right="48"/>
        <w:jc w:val="both"/>
        <w:rPr>
          <w:rFonts w:ascii="Arial" w:eastAsia="Arial" w:hAnsi="Arial" w:cs="Arial"/>
        </w:rPr>
      </w:pPr>
      <w:r>
        <w:rPr>
          <w:rFonts w:ascii="Arial" w:eastAsia="Arial" w:hAnsi="Arial" w:cs="Arial"/>
        </w:rPr>
        <w:t>VI. Promover las manifestaciones culturales propias de cada municipio;</w:t>
      </w:r>
    </w:p>
    <w:p w14:paraId="3905622B" w14:textId="77777777" w:rsidR="00271350" w:rsidRDefault="00271350">
      <w:pPr>
        <w:tabs>
          <w:tab w:val="left" w:pos="9214"/>
        </w:tabs>
        <w:ind w:left="284" w:right="48"/>
        <w:jc w:val="both"/>
        <w:rPr>
          <w:rFonts w:ascii="Arial" w:eastAsia="Arial" w:hAnsi="Arial" w:cs="Arial"/>
        </w:rPr>
      </w:pPr>
    </w:p>
    <w:p w14:paraId="1E93EE74" w14:textId="77777777" w:rsidR="00271350" w:rsidRDefault="00C37AB3">
      <w:pPr>
        <w:tabs>
          <w:tab w:val="left" w:pos="9214"/>
        </w:tabs>
        <w:ind w:left="284" w:right="48"/>
        <w:jc w:val="both"/>
        <w:rPr>
          <w:rFonts w:ascii="Arial" w:eastAsia="Arial" w:hAnsi="Arial" w:cs="Arial"/>
        </w:rPr>
      </w:pPr>
      <w:r>
        <w:rPr>
          <w:rFonts w:ascii="Arial" w:eastAsia="Arial" w:hAnsi="Arial" w:cs="Arial"/>
        </w:rPr>
        <w:t>VII. Coadyuvar con el Instituto en el fomento a la formación, actualización, capacitación, profesionalización y especialización de creadores, maestros de arte y promotores culturales;</w:t>
      </w:r>
    </w:p>
    <w:p w14:paraId="2C2FA205" w14:textId="77777777" w:rsidR="00271350" w:rsidRDefault="00271350">
      <w:pPr>
        <w:tabs>
          <w:tab w:val="left" w:pos="9214"/>
        </w:tabs>
        <w:ind w:left="284" w:right="48"/>
        <w:jc w:val="both"/>
        <w:rPr>
          <w:rFonts w:ascii="Arial" w:eastAsia="Arial" w:hAnsi="Arial" w:cs="Arial"/>
        </w:rPr>
      </w:pPr>
    </w:p>
    <w:p w14:paraId="3A677767" w14:textId="77777777" w:rsidR="00271350" w:rsidRDefault="00C37AB3">
      <w:pPr>
        <w:tabs>
          <w:tab w:val="left" w:pos="9214"/>
        </w:tabs>
        <w:ind w:left="284" w:right="48"/>
        <w:jc w:val="both"/>
        <w:rPr>
          <w:rFonts w:ascii="Arial" w:eastAsia="Arial" w:hAnsi="Arial" w:cs="Arial"/>
        </w:rPr>
      </w:pPr>
      <w:r>
        <w:rPr>
          <w:rFonts w:ascii="Arial" w:eastAsia="Arial" w:hAnsi="Arial" w:cs="Arial"/>
        </w:rPr>
        <w:t xml:space="preserve">VIII. Alentar el desarrollo de proyectos culturales </w:t>
      </w:r>
      <w:proofErr w:type="spellStart"/>
      <w:r>
        <w:rPr>
          <w:rFonts w:ascii="Arial" w:eastAsia="Arial" w:hAnsi="Arial" w:cs="Arial"/>
        </w:rPr>
        <w:t>intramunicípales</w:t>
      </w:r>
      <w:proofErr w:type="spellEnd"/>
      <w:r>
        <w:rPr>
          <w:rFonts w:ascii="Arial" w:eastAsia="Arial" w:hAnsi="Arial" w:cs="Arial"/>
        </w:rPr>
        <w:t>;</w:t>
      </w:r>
    </w:p>
    <w:p w14:paraId="2E5C7F3D" w14:textId="77777777" w:rsidR="00271350" w:rsidRDefault="00271350">
      <w:pPr>
        <w:tabs>
          <w:tab w:val="left" w:pos="9214"/>
        </w:tabs>
        <w:ind w:left="284" w:right="48"/>
        <w:jc w:val="both"/>
        <w:rPr>
          <w:rFonts w:ascii="Arial" w:eastAsia="Arial" w:hAnsi="Arial" w:cs="Arial"/>
        </w:rPr>
      </w:pPr>
    </w:p>
    <w:p w14:paraId="2D8A1251" w14:textId="77777777" w:rsidR="00271350" w:rsidRDefault="00C37AB3">
      <w:pPr>
        <w:tabs>
          <w:tab w:val="left" w:pos="9214"/>
        </w:tabs>
        <w:ind w:left="284" w:right="48"/>
        <w:jc w:val="both"/>
        <w:rPr>
          <w:rFonts w:ascii="Arial" w:eastAsia="Arial" w:hAnsi="Arial" w:cs="Arial"/>
        </w:rPr>
      </w:pPr>
      <w:r>
        <w:rPr>
          <w:rFonts w:ascii="Arial" w:eastAsia="Arial" w:hAnsi="Arial" w:cs="Arial"/>
        </w:rPr>
        <w:t>IX. Participar, en el ámbito de sus atribuciones, en las acciones de protección del patrimonio cultural e histórico;</w:t>
      </w:r>
    </w:p>
    <w:p w14:paraId="1D20CC79" w14:textId="77777777" w:rsidR="00654221" w:rsidRDefault="00654221">
      <w:pPr>
        <w:tabs>
          <w:tab w:val="left" w:pos="9214"/>
        </w:tabs>
        <w:ind w:left="284" w:right="48"/>
        <w:jc w:val="both"/>
        <w:rPr>
          <w:rFonts w:ascii="Arial" w:eastAsia="Arial" w:hAnsi="Arial" w:cs="Arial"/>
        </w:rPr>
      </w:pPr>
    </w:p>
    <w:p w14:paraId="24ED6806" w14:textId="77777777" w:rsidR="00271350" w:rsidRDefault="00C37AB3">
      <w:pPr>
        <w:tabs>
          <w:tab w:val="left" w:pos="9214"/>
        </w:tabs>
        <w:ind w:left="284" w:right="48"/>
        <w:jc w:val="both"/>
        <w:rPr>
          <w:rFonts w:ascii="Arial" w:eastAsia="Arial" w:hAnsi="Arial" w:cs="Arial"/>
        </w:rPr>
      </w:pPr>
      <w:r>
        <w:rPr>
          <w:rFonts w:ascii="Arial" w:eastAsia="Arial" w:hAnsi="Arial" w:cs="Arial"/>
        </w:rPr>
        <w:t>X. Apoyar a los creadores y grupos artísticos municipales, estimulando su formación y promoción;</w:t>
      </w:r>
    </w:p>
    <w:p w14:paraId="42BC634E" w14:textId="77777777" w:rsidR="00271350" w:rsidRDefault="00271350">
      <w:pPr>
        <w:tabs>
          <w:tab w:val="left" w:pos="9214"/>
        </w:tabs>
        <w:ind w:left="284" w:right="48"/>
        <w:jc w:val="both"/>
        <w:rPr>
          <w:rFonts w:ascii="Arial" w:eastAsia="Arial" w:hAnsi="Arial" w:cs="Arial"/>
        </w:rPr>
      </w:pPr>
    </w:p>
    <w:p w14:paraId="503A78DB" w14:textId="77777777" w:rsidR="00271350" w:rsidRDefault="00C37AB3">
      <w:pPr>
        <w:tabs>
          <w:tab w:val="left" w:pos="9214"/>
        </w:tabs>
        <w:ind w:left="284" w:right="48"/>
        <w:jc w:val="both"/>
        <w:rPr>
          <w:rFonts w:ascii="Arial" w:eastAsia="Arial" w:hAnsi="Arial" w:cs="Arial"/>
        </w:rPr>
      </w:pPr>
      <w:r>
        <w:rPr>
          <w:rFonts w:ascii="Arial" w:eastAsia="Arial" w:hAnsi="Arial" w:cs="Arial"/>
        </w:rPr>
        <w:t>XI. Otorgar reconocimientos, estímulos y premios a personas físicas o morales que se hayan distinguido en la creación, preservación, fomento, promoción, difusión e investigación de la cultura municipal;</w:t>
      </w:r>
    </w:p>
    <w:p w14:paraId="6E3B5B5F" w14:textId="77777777" w:rsidR="00271350" w:rsidRDefault="00271350">
      <w:pPr>
        <w:tabs>
          <w:tab w:val="left" w:pos="9214"/>
        </w:tabs>
        <w:ind w:left="284" w:right="48"/>
        <w:jc w:val="both"/>
        <w:rPr>
          <w:rFonts w:ascii="Arial" w:eastAsia="Arial" w:hAnsi="Arial" w:cs="Arial"/>
        </w:rPr>
      </w:pPr>
    </w:p>
    <w:p w14:paraId="762D4857" w14:textId="77777777" w:rsidR="00271350" w:rsidRDefault="00C37AB3">
      <w:pPr>
        <w:tabs>
          <w:tab w:val="left" w:pos="9214"/>
        </w:tabs>
        <w:ind w:left="284" w:right="48"/>
        <w:jc w:val="both"/>
        <w:rPr>
          <w:rFonts w:ascii="Arial" w:eastAsia="Arial" w:hAnsi="Arial" w:cs="Arial"/>
        </w:rPr>
      </w:pPr>
      <w:r>
        <w:rPr>
          <w:rFonts w:ascii="Arial" w:eastAsia="Arial" w:hAnsi="Arial" w:cs="Arial"/>
        </w:rPr>
        <w:t>XII. Contribuir a la integración, desarrollo y actualización permanente de los sistemas de información, evaluación e indicadores de la actividad cultural;</w:t>
      </w:r>
    </w:p>
    <w:p w14:paraId="423D231F" w14:textId="77777777" w:rsidR="00271350" w:rsidRDefault="00271350">
      <w:pPr>
        <w:tabs>
          <w:tab w:val="left" w:pos="9214"/>
        </w:tabs>
        <w:ind w:left="284" w:right="48"/>
        <w:jc w:val="both"/>
        <w:rPr>
          <w:rFonts w:ascii="Arial" w:eastAsia="Arial" w:hAnsi="Arial" w:cs="Arial"/>
        </w:rPr>
      </w:pPr>
    </w:p>
    <w:p w14:paraId="3E793D4B" w14:textId="77777777" w:rsidR="00271350" w:rsidRDefault="00C37AB3">
      <w:pPr>
        <w:tabs>
          <w:tab w:val="left" w:pos="9214"/>
        </w:tabs>
        <w:ind w:left="284" w:right="48"/>
        <w:jc w:val="both"/>
        <w:rPr>
          <w:rFonts w:ascii="Arial" w:eastAsia="Arial" w:hAnsi="Arial" w:cs="Arial"/>
        </w:rPr>
      </w:pPr>
      <w:r>
        <w:rPr>
          <w:rFonts w:ascii="Arial" w:eastAsia="Arial" w:hAnsi="Arial" w:cs="Arial"/>
        </w:rPr>
        <w:t>XIII. Promover la participación de la sociedad y de los creadores locales en la formulación, ejecución y evaluación de la política cultural municipal;</w:t>
      </w:r>
    </w:p>
    <w:p w14:paraId="4C3148B4" w14:textId="77777777" w:rsidR="00271350" w:rsidRDefault="00271350">
      <w:pPr>
        <w:tabs>
          <w:tab w:val="left" w:pos="9214"/>
        </w:tabs>
        <w:ind w:left="284" w:right="48"/>
        <w:jc w:val="both"/>
        <w:rPr>
          <w:rFonts w:ascii="Arial" w:eastAsia="Arial" w:hAnsi="Arial" w:cs="Arial"/>
        </w:rPr>
      </w:pPr>
    </w:p>
    <w:p w14:paraId="19BEEECB" w14:textId="77777777" w:rsidR="00271350" w:rsidRDefault="00C37AB3">
      <w:pPr>
        <w:tabs>
          <w:tab w:val="left" w:pos="9214"/>
        </w:tabs>
        <w:ind w:left="284" w:right="48"/>
        <w:jc w:val="both"/>
        <w:rPr>
          <w:rFonts w:ascii="Arial" w:eastAsia="Arial" w:hAnsi="Arial" w:cs="Arial"/>
        </w:rPr>
      </w:pPr>
      <w:r>
        <w:rPr>
          <w:rFonts w:ascii="Arial" w:eastAsia="Arial" w:hAnsi="Arial" w:cs="Arial"/>
        </w:rPr>
        <w:t>XIV. Coadyuvar con el Instituto para la integración y actualización del Padrón del Estatal de Artistas; y</w:t>
      </w:r>
    </w:p>
    <w:p w14:paraId="4CDBAD93" w14:textId="77777777" w:rsidR="00271350" w:rsidRDefault="00271350">
      <w:pPr>
        <w:tabs>
          <w:tab w:val="left" w:pos="9214"/>
        </w:tabs>
        <w:ind w:left="284" w:right="48"/>
        <w:jc w:val="both"/>
        <w:rPr>
          <w:rFonts w:ascii="Arial" w:eastAsia="Arial" w:hAnsi="Arial" w:cs="Arial"/>
          <w:b/>
        </w:rPr>
      </w:pPr>
    </w:p>
    <w:p w14:paraId="229EB35A" w14:textId="77777777" w:rsidR="00271350" w:rsidRDefault="00C37AB3">
      <w:pPr>
        <w:tabs>
          <w:tab w:val="left" w:pos="9214"/>
        </w:tabs>
        <w:ind w:left="284" w:right="48"/>
        <w:jc w:val="both"/>
        <w:rPr>
          <w:rFonts w:ascii="Arial" w:eastAsia="Arial" w:hAnsi="Arial" w:cs="Arial"/>
        </w:rPr>
      </w:pPr>
      <w:r>
        <w:rPr>
          <w:rFonts w:ascii="Arial" w:eastAsia="Arial" w:hAnsi="Arial" w:cs="Arial"/>
        </w:rPr>
        <w:t>XV. Las demás que le confiera la presente ley y demás disposiciones aplicables en la materia.</w:t>
      </w:r>
    </w:p>
    <w:p w14:paraId="3D533A18" w14:textId="77777777" w:rsidR="00271350" w:rsidRDefault="00271350">
      <w:pPr>
        <w:tabs>
          <w:tab w:val="left" w:pos="9214"/>
        </w:tabs>
        <w:ind w:left="284" w:right="48"/>
        <w:jc w:val="center"/>
        <w:rPr>
          <w:rFonts w:ascii="Arial" w:eastAsia="Arial" w:hAnsi="Arial" w:cs="Arial"/>
          <w:b/>
        </w:rPr>
      </w:pPr>
    </w:p>
    <w:p w14:paraId="3CE87F9D" w14:textId="77777777" w:rsidR="00271350" w:rsidRDefault="00C37AB3">
      <w:pPr>
        <w:tabs>
          <w:tab w:val="left" w:pos="9214"/>
        </w:tabs>
        <w:ind w:left="284" w:right="48"/>
        <w:jc w:val="center"/>
        <w:rPr>
          <w:rFonts w:ascii="Arial" w:eastAsia="Arial" w:hAnsi="Arial" w:cs="Arial"/>
          <w:b/>
        </w:rPr>
      </w:pPr>
      <w:r>
        <w:rPr>
          <w:rFonts w:ascii="Arial" w:eastAsia="Arial" w:hAnsi="Arial" w:cs="Arial"/>
          <w:b/>
        </w:rPr>
        <w:t>CAPÍTULO III</w:t>
      </w:r>
    </w:p>
    <w:p w14:paraId="3E747C28" w14:textId="77777777" w:rsidR="00271350" w:rsidRDefault="00C37AB3">
      <w:pPr>
        <w:tabs>
          <w:tab w:val="left" w:pos="9214"/>
        </w:tabs>
        <w:ind w:left="284" w:right="48"/>
        <w:jc w:val="center"/>
        <w:rPr>
          <w:rFonts w:ascii="Arial" w:eastAsia="Arial" w:hAnsi="Arial" w:cs="Arial"/>
          <w:b/>
        </w:rPr>
      </w:pPr>
      <w:r>
        <w:rPr>
          <w:rFonts w:ascii="Arial" w:eastAsia="Arial" w:hAnsi="Arial" w:cs="Arial"/>
          <w:b/>
        </w:rPr>
        <w:t xml:space="preserve">DEL SISTEMA ESTATAL DE CULTURA Y LAS ARTES PARA EL ESTADO DE </w:t>
      </w:r>
      <w:proofErr w:type="spellStart"/>
      <w:r>
        <w:rPr>
          <w:rFonts w:ascii="Arial" w:eastAsia="Arial" w:hAnsi="Arial" w:cs="Arial"/>
          <w:b/>
        </w:rPr>
        <w:t>TAMAULlPAS</w:t>
      </w:r>
      <w:proofErr w:type="spellEnd"/>
    </w:p>
    <w:p w14:paraId="15CBE75F" w14:textId="77777777" w:rsidR="00271350" w:rsidRDefault="00271350">
      <w:pPr>
        <w:tabs>
          <w:tab w:val="left" w:pos="9214"/>
        </w:tabs>
        <w:ind w:left="284" w:right="48"/>
        <w:jc w:val="both"/>
        <w:rPr>
          <w:rFonts w:ascii="Arial" w:eastAsia="Arial" w:hAnsi="Arial" w:cs="Arial"/>
          <w:b/>
        </w:rPr>
      </w:pPr>
    </w:p>
    <w:p w14:paraId="4A77DD03" w14:textId="77777777" w:rsidR="00271350" w:rsidRDefault="00C37AB3">
      <w:pPr>
        <w:tabs>
          <w:tab w:val="left" w:pos="9214"/>
        </w:tabs>
        <w:ind w:left="284" w:right="48"/>
        <w:jc w:val="both"/>
        <w:rPr>
          <w:rFonts w:ascii="Arial" w:eastAsia="Arial" w:hAnsi="Arial" w:cs="Arial"/>
        </w:rPr>
      </w:pPr>
      <w:r>
        <w:rPr>
          <w:rFonts w:ascii="Arial" w:eastAsia="Arial" w:hAnsi="Arial" w:cs="Arial"/>
          <w:b/>
        </w:rPr>
        <w:t>ARTÍCULO 11</w:t>
      </w:r>
      <w:r>
        <w:rPr>
          <w:rFonts w:ascii="Arial" w:eastAsia="Arial" w:hAnsi="Arial" w:cs="Arial"/>
        </w:rPr>
        <w:t>.</w:t>
      </w:r>
    </w:p>
    <w:p w14:paraId="73668A16" w14:textId="77777777" w:rsidR="00271350" w:rsidRDefault="00271350">
      <w:pPr>
        <w:tabs>
          <w:tab w:val="left" w:pos="9214"/>
        </w:tabs>
        <w:ind w:left="284" w:right="48"/>
        <w:jc w:val="both"/>
        <w:rPr>
          <w:rFonts w:ascii="Arial" w:eastAsia="Arial" w:hAnsi="Arial" w:cs="Arial"/>
          <w:sz w:val="8"/>
          <w:szCs w:val="8"/>
        </w:rPr>
      </w:pPr>
    </w:p>
    <w:p w14:paraId="3FCC7191" w14:textId="77777777" w:rsidR="00271350" w:rsidRDefault="00C37AB3">
      <w:pPr>
        <w:tabs>
          <w:tab w:val="left" w:pos="9214"/>
        </w:tabs>
        <w:ind w:left="284" w:right="48"/>
        <w:jc w:val="both"/>
        <w:rPr>
          <w:rFonts w:ascii="Arial" w:eastAsia="Arial" w:hAnsi="Arial" w:cs="Arial"/>
        </w:rPr>
      </w:pPr>
      <w:r>
        <w:rPr>
          <w:rFonts w:ascii="Arial" w:eastAsia="Arial" w:hAnsi="Arial" w:cs="Arial"/>
        </w:rPr>
        <w:t>El Sistema tiene por objeto coordinar acciones, combinar recursos y establecer procedimientos con el fin de apoyar, impulsar y promover la cultura y las artes en los sectores público, social y privado.</w:t>
      </w:r>
    </w:p>
    <w:p w14:paraId="212DA005" w14:textId="77777777" w:rsidR="00271350" w:rsidRDefault="00271350">
      <w:pPr>
        <w:tabs>
          <w:tab w:val="left" w:pos="9214"/>
        </w:tabs>
        <w:ind w:left="284" w:right="48"/>
        <w:jc w:val="both"/>
        <w:rPr>
          <w:rFonts w:ascii="Arial" w:eastAsia="Arial" w:hAnsi="Arial" w:cs="Arial"/>
          <w:b/>
        </w:rPr>
      </w:pPr>
    </w:p>
    <w:p w14:paraId="6E609935" w14:textId="77777777" w:rsidR="00271350" w:rsidRDefault="00C37AB3">
      <w:pPr>
        <w:tabs>
          <w:tab w:val="left" w:pos="9214"/>
        </w:tabs>
        <w:ind w:left="284" w:right="48"/>
        <w:jc w:val="both"/>
        <w:rPr>
          <w:rFonts w:ascii="Arial" w:eastAsia="Arial" w:hAnsi="Arial" w:cs="Arial"/>
        </w:rPr>
      </w:pPr>
      <w:r>
        <w:rPr>
          <w:rFonts w:ascii="Arial" w:eastAsia="Arial" w:hAnsi="Arial" w:cs="Arial"/>
          <w:b/>
        </w:rPr>
        <w:t>ARTÍCULO 12</w:t>
      </w:r>
      <w:r>
        <w:rPr>
          <w:rFonts w:ascii="Arial" w:eastAsia="Arial" w:hAnsi="Arial" w:cs="Arial"/>
        </w:rPr>
        <w:t>.</w:t>
      </w:r>
    </w:p>
    <w:p w14:paraId="0AE28BB4" w14:textId="77777777" w:rsidR="00271350" w:rsidRDefault="00271350">
      <w:pPr>
        <w:tabs>
          <w:tab w:val="left" w:pos="9214"/>
        </w:tabs>
        <w:ind w:left="284" w:right="48"/>
        <w:jc w:val="both"/>
        <w:rPr>
          <w:rFonts w:ascii="Arial" w:eastAsia="Arial" w:hAnsi="Arial" w:cs="Arial"/>
          <w:sz w:val="8"/>
          <w:szCs w:val="8"/>
        </w:rPr>
      </w:pPr>
    </w:p>
    <w:p w14:paraId="30163F33" w14:textId="1AB5DED7" w:rsidR="00271350" w:rsidRDefault="00C37AB3">
      <w:pPr>
        <w:tabs>
          <w:tab w:val="left" w:pos="9214"/>
        </w:tabs>
        <w:ind w:left="284" w:right="48"/>
        <w:jc w:val="both"/>
        <w:rPr>
          <w:rFonts w:ascii="Arial" w:eastAsia="Arial" w:hAnsi="Arial" w:cs="Arial"/>
        </w:rPr>
      </w:pPr>
      <w:r>
        <w:rPr>
          <w:rFonts w:ascii="Arial" w:eastAsia="Arial" w:hAnsi="Arial" w:cs="Arial"/>
        </w:rPr>
        <w:t xml:space="preserve">El Sistema estará representado por un Consejo, que será presidido por el </w:t>
      </w:r>
      <w:proofErr w:type="gramStart"/>
      <w:r>
        <w:rPr>
          <w:rFonts w:ascii="Arial" w:eastAsia="Arial" w:hAnsi="Arial" w:cs="Arial"/>
        </w:rPr>
        <w:t>Director</w:t>
      </w:r>
      <w:r w:rsidR="00654221">
        <w:rPr>
          <w:rFonts w:ascii="Arial" w:eastAsia="Arial" w:hAnsi="Arial" w:cs="Arial"/>
        </w:rPr>
        <w:t xml:space="preserve"> </w:t>
      </w:r>
      <w:r>
        <w:rPr>
          <w:rFonts w:ascii="Arial" w:eastAsia="Arial" w:hAnsi="Arial" w:cs="Arial"/>
        </w:rPr>
        <w:t>General</w:t>
      </w:r>
      <w:proofErr w:type="gramEnd"/>
      <w:r>
        <w:rPr>
          <w:rFonts w:ascii="Arial" w:eastAsia="Arial" w:hAnsi="Arial" w:cs="Arial"/>
        </w:rPr>
        <w:t xml:space="preserve"> del Instituto, cuyos integrantes tendrán carácter honorífico.</w:t>
      </w:r>
    </w:p>
    <w:p w14:paraId="608353F4" w14:textId="77777777" w:rsidR="00271350" w:rsidRDefault="00271350">
      <w:pPr>
        <w:tabs>
          <w:tab w:val="left" w:pos="9214"/>
        </w:tabs>
        <w:ind w:left="284" w:right="48"/>
        <w:jc w:val="both"/>
        <w:rPr>
          <w:rFonts w:ascii="Arial" w:eastAsia="Arial" w:hAnsi="Arial" w:cs="Arial"/>
          <w:b/>
        </w:rPr>
      </w:pPr>
    </w:p>
    <w:p w14:paraId="29389BF9" w14:textId="77777777" w:rsidR="00271350" w:rsidRDefault="00C37AB3">
      <w:pPr>
        <w:tabs>
          <w:tab w:val="left" w:pos="9214"/>
        </w:tabs>
        <w:ind w:left="284" w:right="48"/>
        <w:jc w:val="both"/>
        <w:rPr>
          <w:rFonts w:ascii="Arial" w:eastAsia="Arial" w:hAnsi="Arial" w:cs="Arial"/>
        </w:rPr>
      </w:pPr>
      <w:r>
        <w:rPr>
          <w:rFonts w:ascii="Arial" w:eastAsia="Arial" w:hAnsi="Arial" w:cs="Arial"/>
          <w:b/>
        </w:rPr>
        <w:t>ARTÍCULO 13.</w:t>
      </w:r>
    </w:p>
    <w:p w14:paraId="7BC45B3F" w14:textId="77777777" w:rsidR="00271350" w:rsidRDefault="00271350">
      <w:pPr>
        <w:tabs>
          <w:tab w:val="left" w:pos="9214"/>
        </w:tabs>
        <w:ind w:left="284" w:right="48"/>
        <w:jc w:val="both"/>
        <w:rPr>
          <w:rFonts w:ascii="Arial" w:eastAsia="Arial" w:hAnsi="Arial" w:cs="Arial"/>
          <w:sz w:val="8"/>
          <w:szCs w:val="8"/>
        </w:rPr>
      </w:pPr>
    </w:p>
    <w:p w14:paraId="36ED7E24" w14:textId="77777777" w:rsidR="00271350" w:rsidRDefault="00C37AB3">
      <w:pPr>
        <w:tabs>
          <w:tab w:val="left" w:pos="9214"/>
        </w:tabs>
        <w:ind w:left="284" w:right="48"/>
        <w:jc w:val="both"/>
        <w:rPr>
          <w:rFonts w:ascii="Arial" w:eastAsia="Arial" w:hAnsi="Arial" w:cs="Arial"/>
        </w:rPr>
      </w:pPr>
      <w:r>
        <w:rPr>
          <w:rFonts w:ascii="Arial" w:eastAsia="Arial" w:hAnsi="Arial" w:cs="Arial"/>
        </w:rPr>
        <w:t>El funcionamiento del Sistema será regulado por lo señalado en el reglamento respectivo.</w:t>
      </w:r>
    </w:p>
    <w:p w14:paraId="500D0777" w14:textId="77777777" w:rsidR="00271350" w:rsidRDefault="00271350">
      <w:pPr>
        <w:tabs>
          <w:tab w:val="left" w:pos="9214"/>
        </w:tabs>
        <w:ind w:left="284" w:right="48"/>
        <w:jc w:val="both"/>
        <w:rPr>
          <w:rFonts w:ascii="Arial" w:eastAsia="Arial" w:hAnsi="Arial" w:cs="Arial"/>
          <w:b/>
        </w:rPr>
      </w:pPr>
    </w:p>
    <w:p w14:paraId="1EE438A6" w14:textId="77777777" w:rsidR="00271350" w:rsidRDefault="00C37AB3">
      <w:pPr>
        <w:tabs>
          <w:tab w:val="left" w:pos="9214"/>
        </w:tabs>
        <w:ind w:left="284" w:right="48"/>
        <w:jc w:val="both"/>
        <w:rPr>
          <w:rFonts w:ascii="Arial" w:eastAsia="Arial" w:hAnsi="Arial" w:cs="Arial"/>
        </w:rPr>
      </w:pPr>
      <w:r>
        <w:rPr>
          <w:rFonts w:ascii="Arial" w:eastAsia="Arial" w:hAnsi="Arial" w:cs="Arial"/>
          <w:b/>
        </w:rPr>
        <w:t>ARTÍCULO 14.</w:t>
      </w:r>
    </w:p>
    <w:p w14:paraId="345DF8AB" w14:textId="77777777" w:rsidR="00271350" w:rsidRDefault="00271350">
      <w:pPr>
        <w:tabs>
          <w:tab w:val="left" w:pos="9214"/>
        </w:tabs>
        <w:ind w:left="284" w:right="48"/>
        <w:jc w:val="both"/>
        <w:rPr>
          <w:rFonts w:ascii="Arial" w:eastAsia="Arial" w:hAnsi="Arial" w:cs="Arial"/>
          <w:sz w:val="8"/>
          <w:szCs w:val="8"/>
        </w:rPr>
      </w:pPr>
    </w:p>
    <w:p w14:paraId="14199316" w14:textId="77777777" w:rsidR="00271350" w:rsidRDefault="00C37AB3">
      <w:pPr>
        <w:tabs>
          <w:tab w:val="left" w:pos="9214"/>
        </w:tabs>
        <w:ind w:left="284" w:right="48"/>
        <w:jc w:val="both"/>
        <w:rPr>
          <w:rFonts w:ascii="Arial" w:eastAsia="Arial" w:hAnsi="Arial" w:cs="Arial"/>
        </w:rPr>
      </w:pPr>
      <w:r>
        <w:rPr>
          <w:rFonts w:ascii="Arial" w:eastAsia="Arial" w:hAnsi="Arial" w:cs="Arial"/>
        </w:rPr>
        <w:t>Son Integrantes del Sistema:</w:t>
      </w:r>
    </w:p>
    <w:p w14:paraId="342C7A1A" w14:textId="77777777" w:rsidR="00271350" w:rsidRDefault="00271350">
      <w:pPr>
        <w:tabs>
          <w:tab w:val="left" w:pos="9214"/>
        </w:tabs>
        <w:ind w:left="284" w:right="48"/>
        <w:jc w:val="both"/>
        <w:rPr>
          <w:rFonts w:ascii="Arial" w:eastAsia="Arial" w:hAnsi="Arial" w:cs="Arial"/>
          <w:sz w:val="16"/>
          <w:szCs w:val="16"/>
        </w:rPr>
      </w:pPr>
    </w:p>
    <w:p w14:paraId="2954F962" w14:textId="77777777" w:rsidR="00271350" w:rsidRDefault="00C37AB3">
      <w:pPr>
        <w:tabs>
          <w:tab w:val="left" w:pos="9214"/>
        </w:tabs>
        <w:ind w:left="284" w:right="48"/>
        <w:jc w:val="both"/>
        <w:rPr>
          <w:rFonts w:ascii="Arial" w:eastAsia="Arial" w:hAnsi="Arial" w:cs="Arial"/>
        </w:rPr>
      </w:pPr>
      <w:r>
        <w:rPr>
          <w:rFonts w:ascii="Arial" w:eastAsia="Arial" w:hAnsi="Arial" w:cs="Arial"/>
        </w:rPr>
        <w:t>I. Las dependencias y entidades encargadas de la cultura y las artes, de la administración pública estatal y de los municipios;</w:t>
      </w:r>
    </w:p>
    <w:p w14:paraId="3BEFF872" w14:textId="77777777" w:rsidR="00271350" w:rsidRDefault="00271350">
      <w:pPr>
        <w:tabs>
          <w:tab w:val="left" w:pos="9214"/>
        </w:tabs>
        <w:ind w:left="284" w:right="48"/>
        <w:jc w:val="both"/>
        <w:rPr>
          <w:rFonts w:ascii="Arial" w:eastAsia="Arial" w:hAnsi="Arial" w:cs="Arial"/>
          <w:sz w:val="16"/>
          <w:szCs w:val="16"/>
        </w:rPr>
      </w:pPr>
    </w:p>
    <w:p w14:paraId="001B1113" w14:textId="77777777" w:rsidR="00271350" w:rsidRDefault="00C37AB3">
      <w:pPr>
        <w:tabs>
          <w:tab w:val="left" w:pos="9214"/>
        </w:tabs>
        <w:ind w:left="284" w:right="48"/>
        <w:jc w:val="both"/>
        <w:rPr>
          <w:rFonts w:ascii="Arial" w:eastAsia="Arial" w:hAnsi="Arial" w:cs="Arial"/>
        </w:rPr>
      </w:pPr>
      <w:r>
        <w:rPr>
          <w:rFonts w:ascii="Arial" w:eastAsia="Arial" w:hAnsi="Arial" w:cs="Arial"/>
        </w:rPr>
        <w:t>II. Las asociaciones del sector social y privado cuyo objeto sea la promoción y el fomento de la cultura y las artes en el Estado; y</w:t>
      </w:r>
    </w:p>
    <w:p w14:paraId="296AA958" w14:textId="77777777" w:rsidR="00271350" w:rsidRDefault="00271350">
      <w:pPr>
        <w:tabs>
          <w:tab w:val="left" w:pos="9214"/>
        </w:tabs>
        <w:ind w:left="284" w:right="48"/>
        <w:jc w:val="both"/>
        <w:rPr>
          <w:rFonts w:ascii="Arial" w:eastAsia="Arial" w:hAnsi="Arial" w:cs="Arial"/>
          <w:sz w:val="16"/>
          <w:szCs w:val="16"/>
        </w:rPr>
      </w:pPr>
    </w:p>
    <w:p w14:paraId="7BEF6B96" w14:textId="77777777" w:rsidR="00271350" w:rsidRDefault="00C37AB3">
      <w:pPr>
        <w:tabs>
          <w:tab w:val="left" w:pos="9214"/>
        </w:tabs>
        <w:ind w:left="284" w:right="48"/>
        <w:jc w:val="both"/>
        <w:rPr>
          <w:rFonts w:ascii="Arial" w:eastAsia="Arial" w:hAnsi="Arial" w:cs="Arial"/>
        </w:rPr>
      </w:pPr>
      <w:r>
        <w:rPr>
          <w:rFonts w:ascii="Arial" w:eastAsia="Arial" w:hAnsi="Arial" w:cs="Arial"/>
        </w:rPr>
        <w:t>III. Las instituciones educativas, en el Estado que realicen funciones de divulgación y difusión de la cultura y las artes.</w:t>
      </w:r>
    </w:p>
    <w:p w14:paraId="2AFF40D2" w14:textId="77777777" w:rsidR="00271350" w:rsidRDefault="00271350">
      <w:pPr>
        <w:tabs>
          <w:tab w:val="left" w:pos="9214"/>
        </w:tabs>
        <w:ind w:left="284" w:right="48"/>
        <w:jc w:val="both"/>
        <w:rPr>
          <w:rFonts w:ascii="Arial" w:eastAsia="Arial" w:hAnsi="Arial" w:cs="Arial"/>
          <w:b/>
        </w:rPr>
      </w:pPr>
    </w:p>
    <w:p w14:paraId="1D667E59" w14:textId="77777777" w:rsidR="00271350" w:rsidRDefault="00271350">
      <w:pPr>
        <w:tabs>
          <w:tab w:val="left" w:pos="9214"/>
        </w:tabs>
        <w:ind w:left="284" w:right="48"/>
        <w:jc w:val="both"/>
        <w:rPr>
          <w:rFonts w:ascii="Arial" w:eastAsia="Arial" w:hAnsi="Arial" w:cs="Arial"/>
          <w:b/>
        </w:rPr>
      </w:pPr>
    </w:p>
    <w:p w14:paraId="184172A7" w14:textId="77777777" w:rsidR="00271350" w:rsidRDefault="00C37AB3">
      <w:pPr>
        <w:tabs>
          <w:tab w:val="left" w:pos="9214"/>
        </w:tabs>
        <w:ind w:left="284" w:right="48"/>
        <w:jc w:val="both"/>
        <w:rPr>
          <w:rFonts w:ascii="Arial" w:eastAsia="Arial" w:hAnsi="Arial" w:cs="Arial"/>
        </w:rPr>
      </w:pPr>
      <w:r>
        <w:rPr>
          <w:rFonts w:ascii="Arial" w:eastAsia="Arial" w:hAnsi="Arial" w:cs="Arial"/>
          <w:b/>
        </w:rPr>
        <w:lastRenderedPageBreak/>
        <w:t>ARTÍCULO 15.</w:t>
      </w:r>
    </w:p>
    <w:p w14:paraId="21D828B8" w14:textId="77777777" w:rsidR="00271350" w:rsidRDefault="00271350">
      <w:pPr>
        <w:tabs>
          <w:tab w:val="left" w:pos="9214"/>
        </w:tabs>
        <w:ind w:left="284" w:right="48"/>
        <w:jc w:val="both"/>
        <w:rPr>
          <w:rFonts w:ascii="Arial" w:eastAsia="Arial" w:hAnsi="Arial" w:cs="Arial"/>
          <w:sz w:val="8"/>
          <w:szCs w:val="8"/>
        </w:rPr>
      </w:pPr>
    </w:p>
    <w:p w14:paraId="7C9ED6E0" w14:textId="77777777" w:rsidR="00271350" w:rsidRDefault="00C37AB3">
      <w:pPr>
        <w:tabs>
          <w:tab w:val="left" w:pos="9214"/>
        </w:tabs>
        <w:ind w:left="284" w:right="48"/>
        <w:jc w:val="both"/>
        <w:rPr>
          <w:rFonts w:ascii="Arial" w:eastAsia="Arial" w:hAnsi="Arial" w:cs="Arial"/>
        </w:rPr>
      </w:pPr>
      <w:r>
        <w:rPr>
          <w:rFonts w:ascii="Arial" w:eastAsia="Arial" w:hAnsi="Arial" w:cs="Arial"/>
        </w:rPr>
        <w:t>El Sistema tiene los siguientes objetivos:</w:t>
      </w:r>
    </w:p>
    <w:p w14:paraId="74A65AAA" w14:textId="77777777" w:rsidR="00271350" w:rsidRDefault="00271350">
      <w:pPr>
        <w:tabs>
          <w:tab w:val="left" w:pos="9214"/>
        </w:tabs>
        <w:ind w:left="284" w:right="48"/>
        <w:jc w:val="both"/>
        <w:rPr>
          <w:rFonts w:ascii="Arial" w:eastAsia="Arial" w:hAnsi="Arial" w:cs="Arial"/>
          <w:sz w:val="16"/>
          <w:szCs w:val="16"/>
        </w:rPr>
      </w:pPr>
    </w:p>
    <w:p w14:paraId="2CF11F60" w14:textId="77777777" w:rsidR="00271350" w:rsidRDefault="00C37AB3">
      <w:pPr>
        <w:tabs>
          <w:tab w:val="left" w:pos="9214"/>
        </w:tabs>
        <w:ind w:left="284" w:right="48"/>
        <w:jc w:val="both"/>
        <w:rPr>
          <w:rFonts w:ascii="Arial" w:eastAsia="Arial" w:hAnsi="Arial" w:cs="Arial"/>
        </w:rPr>
      </w:pPr>
      <w:r>
        <w:rPr>
          <w:rFonts w:ascii="Arial" w:eastAsia="Arial" w:hAnsi="Arial" w:cs="Arial"/>
        </w:rPr>
        <w:t>I. Elaborar y proponer políticas para el fomento de la cultura y las artes en el ámbito Estatal;</w:t>
      </w:r>
    </w:p>
    <w:p w14:paraId="394D63D7" w14:textId="77777777" w:rsidR="00271350" w:rsidRDefault="00271350">
      <w:pPr>
        <w:tabs>
          <w:tab w:val="left" w:pos="9214"/>
        </w:tabs>
        <w:ind w:left="284" w:right="48"/>
        <w:jc w:val="both"/>
        <w:rPr>
          <w:rFonts w:ascii="Arial" w:eastAsia="Arial" w:hAnsi="Arial" w:cs="Arial"/>
          <w:sz w:val="16"/>
          <w:szCs w:val="16"/>
        </w:rPr>
      </w:pPr>
    </w:p>
    <w:p w14:paraId="68FC1142" w14:textId="77777777" w:rsidR="00271350" w:rsidRDefault="00C37AB3">
      <w:pPr>
        <w:tabs>
          <w:tab w:val="left" w:pos="9214"/>
        </w:tabs>
        <w:ind w:left="284" w:right="48"/>
        <w:jc w:val="both"/>
        <w:rPr>
          <w:rFonts w:ascii="Arial" w:eastAsia="Arial" w:hAnsi="Arial" w:cs="Arial"/>
        </w:rPr>
      </w:pPr>
      <w:r>
        <w:rPr>
          <w:rFonts w:ascii="Arial" w:eastAsia="Arial" w:hAnsi="Arial" w:cs="Arial"/>
        </w:rPr>
        <w:t>II. Promover acciones para la coordinación en materia de cultura y de las artes; y</w:t>
      </w:r>
    </w:p>
    <w:p w14:paraId="292F0F3C" w14:textId="77777777" w:rsidR="00271350" w:rsidRDefault="00271350">
      <w:pPr>
        <w:tabs>
          <w:tab w:val="left" w:pos="9214"/>
        </w:tabs>
        <w:ind w:left="284" w:right="48"/>
        <w:jc w:val="both"/>
        <w:rPr>
          <w:rFonts w:ascii="Arial" w:eastAsia="Arial" w:hAnsi="Arial" w:cs="Arial"/>
          <w:sz w:val="16"/>
          <w:szCs w:val="16"/>
        </w:rPr>
      </w:pPr>
    </w:p>
    <w:p w14:paraId="0D6826C0" w14:textId="77777777" w:rsidR="00271350" w:rsidRDefault="00C37AB3">
      <w:pPr>
        <w:tabs>
          <w:tab w:val="left" w:pos="9214"/>
        </w:tabs>
        <w:ind w:left="284" w:right="48"/>
        <w:jc w:val="both"/>
        <w:rPr>
          <w:rFonts w:ascii="Arial" w:eastAsia="Arial" w:hAnsi="Arial" w:cs="Arial"/>
        </w:rPr>
      </w:pPr>
      <w:r>
        <w:rPr>
          <w:rFonts w:ascii="Arial" w:eastAsia="Arial" w:hAnsi="Arial" w:cs="Arial"/>
        </w:rPr>
        <w:t>III. Las demás que le otorguen esta ley y los demás ordenamientos legales.</w:t>
      </w:r>
    </w:p>
    <w:p w14:paraId="6FA33ED5" w14:textId="77777777" w:rsidR="00271350" w:rsidRDefault="00271350">
      <w:pPr>
        <w:tabs>
          <w:tab w:val="left" w:pos="9214"/>
        </w:tabs>
        <w:ind w:left="284" w:right="48"/>
        <w:jc w:val="both"/>
        <w:rPr>
          <w:rFonts w:ascii="Arial" w:eastAsia="Arial" w:hAnsi="Arial" w:cs="Arial"/>
          <w:b/>
        </w:rPr>
      </w:pPr>
    </w:p>
    <w:p w14:paraId="64AE5C3A" w14:textId="77777777" w:rsidR="00271350" w:rsidRDefault="00C37AB3">
      <w:pPr>
        <w:tabs>
          <w:tab w:val="left" w:pos="9214"/>
        </w:tabs>
        <w:ind w:left="284" w:right="48"/>
        <w:jc w:val="both"/>
        <w:rPr>
          <w:rFonts w:ascii="Arial" w:eastAsia="Arial" w:hAnsi="Arial" w:cs="Arial"/>
        </w:rPr>
      </w:pPr>
      <w:r>
        <w:rPr>
          <w:rFonts w:ascii="Arial" w:eastAsia="Arial" w:hAnsi="Arial" w:cs="Arial"/>
          <w:b/>
        </w:rPr>
        <w:t>ARTÍCULO 16.</w:t>
      </w:r>
    </w:p>
    <w:p w14:paraId="1014F7D0" w14:textId="77777777" w:rsidR="00271350" w:rsidRDefault="00271350">
      <w:pPr>
        <w:tabs>
          <w:tab w:val="left" w:pos="9214"/>
        </w:tabs>
        <w:ind w:left="284" w:right="48"/>
        <w:jc w:val="both"/>
        <w:rPr>
          <w:rFonts w:ascii="Arial" w:eastAsia="Arial" w:hAnsi="Arial" w:cs="Arial"/>
          <w:sz w:val="8"/>
          <w:szCs w:val="8"/>
        </w:rPr>
      </w:pPr>
    </w:p>
    <w:p w14:paraId="0F7398C5" w14:textId="77777777" w:rsidR="00271350" w:rsidRDefault="00C37AB3">
      <w:pPr>
        <w:tabs>
          <w:tab w:val="left" w:pos="9214"/>
        </w:tabs>
        <w:ind w:left="284" w:right="48"/>
        <w:jc w:val="both"/>
        <w:rPr>
          <w:rFonts w:ascii="Arial" w:eastAsia="Arial" w:hAnsi="Arial" w:cs="Arial"/>
        </w:rPr>
      </w:pPr>
      <w:r>
        <w:rPr>
          <w:rFonts w:ascii="Arial" w:eastAsia="Arial" w:hAnsi="Arial" w:cs="Arial"/>
        </w:rPr>
        <w:t>Los integrantes del Sistema deberán coordinarse para promover:</w:t>
      </w:r>
    </w:p>
    <w:p w14:paraId="60B86580" w14:textId="77777777" w:rsidR="00271350" w:rsidRDefault="00271350">
      <w:pPr>
        <w:tabs>
          <w:tab w:val="left" w:pos="9214"/>
        </w:tabs>
        <w:ind w:left="284" w:right="48"/>
        <w:jc w:val="both"/>
        <w:rPr>
          <w:rFonts w:ascii="Arial" w:eastAsia="Arial" w:hAnsi="Arial" w:cs="Arial"/>
          <w:sz w:val="16"/>
          <w:szCs w:val="16"/>
        </w:rPr>
      </w:pPr>
    </w:p>
    <w:p w14:paraId="1D1AD896" w14:textId="77777777" w:rsidR="00271350" w:rsidRDefault="00C37AB3">
      <w:pPr>
        <w:tabs>
          <w:tab w:val="left" w:pos="9214"/>
        </w:tabs>
        <w:ind w:left="284" w:right="48"/>
        <w:jc w:val="both"/>
        <w:rPr>
          <w:rFonts w:ascii="Arial" w:eastAsia="Arial" w:hAnsi="Arial" w:cs="Arial"/>
        </w:rPr>
      </w:pPr>
      <w:r>
        <w:rPr>
          <w:rFonts w:ascii="Arial" w:eastAsia="Arial" w:hAnsi="Arial" w:cs="Arial"/>
        </w:rPr>
        <w:t>I. Promover la cultura y las artes en sus diversas manifestaciones, y la ejecución de proyectos específicos;</w:t>
      </w:r>
    </w:p>
    <w:p w14:paraId="5727A8FF" w14:textId="77777777" w:rsidR="00654221" w:rsidRDefault="00654221">
      <w:pPr>
        <w:tabs>
          <w:tab w:val="left" w:pos="9214"/>
        </w:tabs>
        <w:ind w:left="284" w:right="48"/>
        <w:jc w:val="both"/>
        <w:rPr>
          <w:rFonts w:ascii="Arial" w:eastAsia="Arial" w:hAnsi="Arial" w:cs="Arial"/>
        </w:rPr>
      </w:pPr>
    </w:p>
    <w:p w14:paraId="29F3BA5A" w14:textId="77777777" w:rsidR="00271350" w:rsidRDefault="00C37AB3">
      <w:pPr>
        <w:tabs>
          <w:tab w:val="left" w:pos="9214"/>
        </w:tabs>
        <w:ind w:left="284" w:right="48"/>
        <w:jc w:val="both"/>
        <w:rPr>
          <w:rFonts w:ascii="Arial" w:eastAsia="Arial" w:hAnsi="Arial" w:cs="Arial"/>
        </w:rPr>
      </w:pPr>
      <w:r>
        <w:rPr>
          <w:rFonts w:ascii="Arial" w:eastAsia="Arial" w:hAnsi="Arial" w:cs="Arial"/>
        </w:rPr>
        <w:t>II. Apoyar a los artistas e intelectuales, bajo el principio de equidad, a efecto de que se dediquen profesionalmente a la creación artística y cultural en todas sus expresiones, conforme los términos y condiciones determinadas por el Sistema;</w:t>
      </w:r>
    </w:p>
    <w:p w14:paraId="0640C998" w14:textId="77777777" w:rsidR="00271350" w:rsidRDefault="00271350">
      <w:pPr>
        <w:tabs>
          <w:tab w:val="left" w:pos="9214"/>
        </w:tabs>
        <w:ind w:left="284" w:right="48"/>
        <w:jc w:val="both"/>
        <w:rPr>
          <w:rFonts w:ascii="Arial" w:eastAsia="Arial" w:hAnsi="Arial" w:cs="Arial"/>
          <w:sz w:val="16"/>
          <w:szCs w:val="16"/>
        </w:rPr>
      </w:pPr>
    </w:p>
    <w:p w14:paraId="7E8276D9" w14:textId="77777777" w:rsidR="00271350" w:rsidRDefault="00C37AB3">
      <w:pPr>
        <w:tabs>
          <w:tab w:val="left" w:pos="9214"/>
        </w:tabs>
        <w:ind w:left="284" w:right="48"/>
        <w:jc w:val="both"/>
        <w:rPr>
          <w:rFonts w:ascii="Arial" w:eastAsia="Arial" w:hAnsi="Arial" w:cs="Arial"/>
        </w:rPr>
      </w:pPr>
      <w:r>
        <w:rPr>
          <w:rFonts w:ascii="Arial" w:eastAsia="Arial" w:hAnsi="Arial" w:cs="Arial"/>
        </w:rPr>
        <w:t>III. Aprovechar eficientemente las instalaciones públicas destinadas a la cultura y las artes;</w:t>
      </w:r>
    </w:p>
    <w:p w14:paraId="6E167098" w14:textId="77777777" w:rsidR="00271350" w:rsidRDefault="00271350">
      <w:pPr>
        <w:tabs>
          <w:tab w:val="left" w:pos="9214"/>
        </w:tabs>
        <w:ind w:left="284" w:right="48"/>
        <w:jc w:val="both"/>
        <w:rPr>
          <w:rFonts w:ascii="Arial" w:eastAsia="Arial" w:hAnsi="Arial" w:cs="Arial"/>
          <w:sz w:val="16"/>
          <w:szCs w:val="16"/>
        </w:rPr>
      </w:pPr>
    </w:p>
    <w:p w14:paraId="6DEA6A88" w14:textId="77777777" w:rsidR="00271350" w:rsidRDefault="00C37AB3">
      <w:pPr>
        <w:tabs>
          <w:tab w:val="left" w:pos="9214"/>
        </w:tabs>
        <w:ind w:left="284" w:right="48"/>
        <w:jc w:val="both"/>
        <w:rPr>
          <w:rFonts w:ascii="Arial" w:eastAsia="Arial" w:hAnsi="Arial" w:cs="Arial"/>
        </w:rPr>
      </w:pPr>
      <w:r>
        <w:rPr>
          <w:rFonts w:ascii="Arial" w:eastAsia="Arial" w:hAnsi="Arial" w:cs="Arial"/>
        </w:rPr>
        <w:t>IV. Alentar un mayor beneficio del potencial educativo y de la difusión cultural, a través de la promoción de la producción cinematográfica, de radio y televisión, discográfica, editorial, así como todas aquellas tecnologías de medios de información y comunicaciones que surjan y permitan promover y difundir la cultura y las artes;</w:t>
      </w:r>
    </w:p>
    <w:p w14:paraId="5505D239" w14:textId="77777777" w:rsidR="00271350" w:rsidRDefault="00271350">
      <w:pPr>
        <w:tabs>
          <w:tab w:val="left" w:pos="9214"/>
        </w:tabs>
        <w:ind w:left="284" w:right="48"/>
        <w:jc w:val="both"/>
        <w:rPr>
          <w:rFonts w:ascii="Arial" w:eastAsia="Arial" w:hAnsi="Arial" w:cs="Arial"/>
        </w:rPr>
      </w:pPr>
    </w:p>
    <w:p w14:paraId="5B5EC76C" w14:textId="77777777" w:rsidR="00271350" w:rsidRDefault="00C37AB3">
      <w:pPr>
        <w:tabs>
          <w:tab w:val="left" w:pos="9214"/>
        </w:tabs>
        <w:ind w:left="284" w:right="48"/>
        <w:jc w:val="both"/>
        <w:rPr>
          <w:rFonts w:ascii="Arial" w:eastAsia="Arial" w:hAnsi="Arial" w:cs="Arial"/>
        </w:rPr>
      </w:pPr>
      <w:r>
        <w:rPr>
          <w:rFonts w:ascii="Arial" w:eastAsia="Arial" w:hAnsi="Arial" w:cs="Arial"/>
        </w:rPr>
        <w:t>V. Disponer la aplicación de apoyos recibidos de cualquier índole, en apego a la normatividad que para tal efecto se establezca; y</w:t>
      </w:r>
    </w:p>
    <w:p w14:paraId="5E155798" w14:textId="77777777" w:rsidR="00271350" w:rsidRDefault="00271350">
      <w:pPr>
        <w:tabs>
          <w:tab w:val="left" w:pos="9214"/>
        </w:tabs>
        <w:ind w:left="284" w:right="48"/>
        <w:jc w:val="both"/>
        <w:rPr>
          <w:rFonts w:ascii="Arial" w:eastAsia="Arial" w:hAnsi="Arial" w:cs="Arial"/>
        </w:rPr>
      </w:pPr>
    </w:p>
    <w:p w14:paraId="73CE487E" w14:textId="77777777" w:rsidR="00271350" w:rsidRDefault="00C37AB3">
      <w:pPr>
        <w:tabs>
          <w:tab w:val="left" w:pos="9214"/>
        </w:tabs>
        <w:ind w:left="284" w:right="48"/>
        <w:jc w:val="both"/>
        <w:rPr>
          <w:rFonts w:ascii="Arial" w:eastAsia="Arial" w:hAnsi="Arial" w:cs="Arial"/>
        </w:rPr>
      </w:pPr>
      <w:r>
        <w:rPr>
          <w:rFonts w:ascii="Arial" w:eastAsia="Arial" w:hAnsi="Arial" w:cs="Arial"/>
        </w:rPr>
        <w:t>VI. Las demás que le otorgue la presente ley, los demás ordenamientos legales.</w:t>
      </w:r>
    </w:p>
    <w:p w14:paraId="4BC007A7" w14:textId="77777777" w:rsidR="00271350" w:rsidRDefault="00271350">
      <w:pPr>
        <w:tabs>
          <w:tab w:val="left" w:pos="9214"/>
        </w:tabs>
        <w:ind w:left="284" w:right="48"/>
        <w:jc w:val="both"/>
        <w:rPr>
          <w:rFonts w:ascii="Arial" w:eastAsia="Arial" w:hAnsi="Arial" w:cs="Arial"/>
          <w:b/>
        </w:rPr>
      </w:pPr>
    </w:p>
    <w:p w14:paraId="20F27181"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17.</w:t>
      </w:r>
    </w:p>
    <w:p w14:paraId="0FF9218E" w14:textId="77777777" w:rsidR="00271350" w:rsidRDefault="00271350">
      <w:pPr>
        <w:tabs>
          <w:tab w:val="left" w:pos="9214"/>
        </w:tabs>
        <w:ind w:left="284" w:right="48"/>
        <w:jc w:val="both"/>
        <w:rPr>
          <w:rFonts w:ascii="Arial" w:eastAsia="Arial" w:hAnsi="Arial" w:cs="Arial"/>
          <w:sz w:val="8"/>
          <w:szCs w:val="8"/>
        </w:rPr>
      </w:pPr>
    </w:p>
    <w:p w14:paraId="63890732" w14:textId="77777777" w:rsidR="00271350" w:rsidRDefault="00C37AB3">
      <w:pPr>
        <w:tabs>
          <w:tab w:val="left" w:pos="9214"/>
        </w:tabs>
        <w:ind w:left="284" w:right="48"/>
        <w:jc w:val="both"/>
        <w:rPr>
          <w:rFonts w:ascii="Arial" w:eastAsia="Arial" w:hAnsi="Arial" w:cs="Arial"/>
        </w:rPr>
      </w:pPr>
      <w:r>
        <w:rPr>
          <w:rFonts w:ascii="Arial" w:eastAsia="Arial" w:hAnsi="Arial" w:cs="Arial"/>
        </w:rPr>
        <w:t>Las personas físicas y morales que reciban recursos del erario público y que formen parte del Sistema, deberán presentar un informe sobre su aplicación, y estarán sujetas a auditorías respecto de los mismos.</w:t>
      </w:r>
    </w:p>
    <w:p w14:paraId="1AE5F55D" w14:textId="77777777" w:rsidR="00271350" w:rsidRDefault="00271350">
      <w:pPr>
        <w:tabs>
          <w:tab w:val="left" w:pos="9214"/>
        </w:tabs>
        <w:ind w:left="284" w:right="48"/>
        <w:jc w:val="both"/>
        <w:rPr>
          <w:rFonts w:ascii="Arial" w:eastAsia="Arial" w:hAnsi="Arial" w:cs="Arial"/>
          <w:b/>
        </w:rPr>
      </w:pPr>
    </w:p>
    <w:p w14:paraId="0302AF5B"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18.</w:t>
      </w:r>
    </w:p>
    <w:p w14:paraId="190DDCE0" w14:textId="77777777" w:rsidR="00271350" w:rsidRDefault="00271350">
      <w:pPr>
        <w:tabs>
          <w:tab w:val="left" w:pos="9214"/>
        </w:tabs>
        <w:ind w:left="284" w:right="48"/>
        <w:jc w:val="both"/>
        <w:rPr>
          <w:rFonts w:ascii="Arial" w:eastAsia="Arial" w:hAnsi="Arial" w:cs="Arial"/>
          <w:sz w:val="8"/>
          <w:szCs w:val="8"/>
        </w:rPr>
      </w:pPr>
    </w:p>
    <w:p w14:paraId="43DF344D" w14:textId="77777777" w:rsidR="00271350" w:rsidRDefault="00C37AB3">
      <w:pPr>
        <w:tabs>
          <w:tab w:val="left" w:pos="9214"/>
        </w:tabs>
        <w:ind w:left="284" w:right="48"/>
        <w:jc w:val="both"/>
        <w:rPr>
          <w:rFonts w:ascii="Arial" w:eastAsia="Arial" w:hAnsi="Arial" w:cs="Arial"/>
        </w:rPr>
      </w:pPr>
      <w:r>
        <w:rPr>
          <w:rFonts w:ascii="Arial" w:eastAsia="Arial" w:hAnsi="Arial" w:cs="Arial"/>
        </w:rPr>
        <w:t>Los gobiernos estatal y municipales, a través de los medios de comunicación visuales, auditivos, electrónicos y escritos con que cuenten, apoyarán la difusión cultural y artística, mediante la producción, distribución, transmisión y emisión de programas, películas, ideas, imágenes, documentales, actividades y noticias como medios de formación, expresión e información cultural, conforme a los principios que fija esta ley, bajo los términos y condiciones establecidos en los ordenamientos aplicables.</w:t>
      </w:r>
    </w:p>
    <w:p w14:paraId="64E63DEB" w14:textId="77777777" w:rsidR="00271350" w:rsidRDefault="00271350">
      <w:pPr>
        <w:tabs>
          <w:tab w:val="left" w:pos="9214"/>
        </w:tabs>
        <w:ind w:left="284" w:right="48"/>
        <w:jc w:val="both"/>
        <w:rPr>
          <w:rFonts w:ascii="Arial" w:eastAsia="Arial" w:hAnsi="Arial" w:cs="Arial"/>
          <w:b/>
        </w:rPr>
      </w:pPr>
    </w:p>
    <w:p w14:paraId="6FE2594E" w14:textId="77777777" w:rsidR="00271350" w:rsidRDefault="00C37AB3">
      <w:pPr>
        <w:tabs>
          <w:tab w:val="left" w:pos="9214"/>
        </w:tabs>
        <w:ind w:left="284" w:right="48"/>
        <w:jc w:val="center"/>
        <w:rPr>
          <w:rFonts w:ascii="Arial" w:eastAsia="Arial" w:hAnsi="Arial" w:cs="Arial"/>
          <w:b/>
        </w:rPr>
      </w:pPr>
      <w:r>
        <w:rPr>
          <w:rFonts w:ascii="Arial" w:eastAsia="Arial" w:hAnsi="Arial" w:cs="Arial"/>
          <w:b/>
        </w:rPr>
        <w:t>CAPÍTULO IV</w:t>
      </w:r>
    </w:p>
    <w:p w14:paraId="5988E59E" w14:textId="77777777" w:rsidR="00271350" w:rsidRDefault="00C37AB3">
      <w:pPr>
        <w:tabs>
          <w:tab w:val="left" w:pos="9214"/>
        </w:tabs>
        <w:ind w:left="284" w:right="48"/>
        <w:jc w:val="center"/>
        <w:rPr>
          <w:rFonts w:ascii="Arial" w:eastAsia="Arial" w:hAnsi="Arial" w:cs="Arial"/>
          <w:b/>
        </w:rPr>
      </w:pPr>
      <w:r>
        <w:rPr>
          <w:rFonts w:ascii="Arial" w:eastAsia="Arial" w:hAnsi="Arial" w:cs="Arial"/>
          <w:b/>
        </w:rPr>
        <w:t>DE LA PARTICIPACIÓN DE LA COMUNIDAD</w:t>
      </w:r>
    </w:p>
    <w:p w14:paraId="73DDC7F8" w14:textId="77777777" w:rsidR="00271350" w:rsidRDefault="00271350">
      <w:pPr>
        <w:tabs>
          <w:tab w:val="left" w:pos="9214"/>
        </w:tabs>
        <w:ind w:left="284" w:right="48"/>
        <w:jc w:val="both"/>
        <w:rPr>
          <w:rFonts w:ascii="Arial" w:eastAsia="Arial" w:hAnsi="Arial" w:cs="Arial"/>
          <w:b/>
        </w:rPr>
      </w:pPr>
    </w:p>
    <w:p w14:paraId="1E4D72AD"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19.</w:t>
      </w:r>
    </w:p>
    <w:p w14:paraId="1C351ACF" w14:textId="77777777" w:rsidR="00271350" w:rsidRDefault="00271350">
      <w:pPr>
        <w:tabs>
          <w:tab w:val="left" w:pos="9214"/>
        </w:tabs>
        <w:ind w:left="284" w:right="48"/>
        <w:jc w:val="both"/>
        <w:rPr>
          <w:rFonts w:ascii="Arial" w:eastAsia="Arial" w:hAnsi="Arial" w:cs="Arial"/>
          <w:sz w:val="8"/>
          <w:szCs w:val="8"/>
        </w:rPr>
      </w:pPr>
    </w:p>
    <w:p w14:paraId="3C52475F" w14:textId="77777777" w:rsidR="00271350" w:rsidRDefault="00C37AB3">
      <w:pPr>
        <w:tabs>
          <w:tab w:val="left" w:pos="9214"/>
        </w:tabs>
        <w:ind w:left="284" w:right="48"/>
        <w:jc w:val="both"/>
        <w:rPr>
          <w:rFonts w:ascii="Arial" w:eastAsia="Arial" w:hAnsi="Arial" w:cs="Arial"/>
        </w:rPr>
      </w:pPr>
      <w:r>
        <w:rPr>
          <w:rFonts w:ascii="Arial" w:eastAsia="Arial" w:hAnsi="Arial" w:cs="Arial"/>
        </w:rPr>
        <w:t>1. El fomento a la cultura y las artes tendrá carácter democrático, plural y popular.</w:t>
      </w:r>
    </w:p>
    <w:p w14:paraId="3B88EEFD" w14:textId="77777777" w:rsidR="00271350" w:rsidRDefault="00271350">
      <w:pPr>
        <w:tabs>
          <w:tab w:val="left" w:pos="9214"/>
        </w:tabs>
        <w:ind w:left="284" w:right="48"/>
        <w:jc w:val="both"/>
        <w:rPr>
          <w:rFonts w:ascii="Arial" w:eastAsia="Arial" w:hAnsi="Arial" w:cs="Arial"/>
        </w:rPr>
      </w:pPr>
    </w:p>
    <w:p w14:paraId="0F4533D5" w14:textId="77777777" w:rsidR="00271350" w:rsidRDefault="00C37AB3">
      <w:pPr>
        <w:tabs>
          <w:tab w:val="left" w:pos="9214"/>
        </w:tabs>
        <w:ind w:left="284" w:right="48"/>
        <w:jc w:val="both"/>
        <w:rPr>
          <w:rFonts w:ascii="Arial" w:eastAsia="Arial" w:hAnsi="Arial" w:cs="Arial"/>
          <w:i/>
        </w:rPr>
      </w:pPr>
      <w:r>
        <w:rPr>
          <w:rFonts w:ascii="Arial" w:eastAsia="Arial" w:hAnsi="Arial" w:cs="Arial"/>
        </w:rPr>
        <w:t>2. Las autoridades en materia de cultura y las artes, a través de convenios de colaboración, estimularán y coordinarán la participación libre de la comunidad en la organización y funcionamiento de las instituciones y centros culturales y artísticos</w:t>
      </w:r>
      <w:r>
        <w:rPr>
          <w:rFonts w:ascii="Arial" w:eastAsia="Arial" w:hAnsi="Arial" w:cs="Arial"/>
          <w:i/>
        </w:rPr>
        <w:t>.</w:t>
      </w:r>
    </w:p>
    <w:p w14:paraId="6CE236A3" w14:textId="77777777" w:rsidR="00271350" w:rsidRDefault="00271350">
      <w:pPr>
        <w:tabs>
          <w:tab w:val="left" w:pos="9214"/>
        </w:tabs>
        <w:ind w:left="284" w:right="48"/>
        <w:jc w:val="both"/>
        <w:rPr>
          <w:rFonts w:ascii="Arial" w:eastAsia="Arial" w:hAnsi="Arial" w:cs="Arial"/>
          <w:i/>
        </w:rPr>
      </w:pPr>
    </w:p>
    <w:p w14:paraId="3D56F743" w14:textId="77777777" w:rsidR="00271350" w:rsidRDefault="00271350">
      <w:pPr>
        <w:tabs>
          <w:tab w:val="left" w:pos="9214"/>
        </w:tabs>
        <w:ind w:left="284" w:right="48"/>
        <w:jc w:val="both"/>
        <w:rPr>
          <w:rFonts w:ascii="Arial" w:eastAsia="Arial" w:hAnsi="Arial" w:cs="Arial"/>
          <w:i/>
        </w:rPr>
      </w:pPr>
    </w:p>
    <w:p w14:paraId="74730045" w14:textId="77777777" w:rsidR="00271350" w:rsidRDefault="00C37AB3">
      <w:pPr>
        <w:tabs>
          <w:tab w:val="left" w:pos="9214"/>
        </w:tabs>
        <w:ind w:left="284" w:right="48"/>
        <w:jc w:val="both"/>
        <w:rPr>
          <w:rFonts w:ascii="Arial" w:eastAsia="Arial" w:hAnsi="Arial" w:cs="Arial"/>
          <w:b/>
        </w:rPr>
      </w:pPr>
      <w:r>
        <w:rPr>
          <w:rFonts w:ascii="Arial" w:eastAsia="Arial" w:hAnsi="Arial" w:cs="Arial"/>
          <w:b/>
        </w:rPr>
        <w:lastRenderedPageBreak/>
        <w:t>ARTÍCULO 20.</w:t>
      </w:r>
    </w:p>
    <w:p w14:paraId="7ADE5BD6" w14:textId="77777777" w:rsidR="00271350" w:rsidRDefault="00271350">
      <w:pPr>
        <w:tabs>
          <w:tab w:val="left" w:pos="9214"/>
        </w:tabs>
        <w:ind w:left="284" w:right="48"/>
        <w:jc w:val="both"/>
        <w:rPr>
          <w:rFonts w:ascii="Arial" w:eastAsia="Arial" w:hAnsi="Arial" w:cs="Arial"/>
          <w:sz w:val="8"/>
          <w:szCs w:val="8"/>
        </w:rPr>
      </w:pPr>
    </w:p>
    <w:p w14:paraId="3F761BDA" w14:textId="77777777" w:rsidR="00271350" w:rsidRDefault="00C37AB3">
      <w:pPr>
        <w:tabs>
          <w:tab w:val="left" w:pos="9214"/>
        </w:tabs>
        <w:ind w:left="284" w:right="48"/>
        <w:jc w:val="both"/>
        <w:rPr>
          <w:rFonts w:ascii="Arial" w:eastAsia="Arial" w:hAnsi="Arial" w:cs="Arial"/>
        </w:rPr>
      </w:pPr>
      <w:r>
        <w:rPr>
          <w:rFonts w:ascii="Arial" w:eastAsia="Arial" w:hAnsi="Arial" w:cs="Arial"/>
        </w:rPr>
        <w:t>Las autoridades propiciarán la formación de comités ciudadanos, cuyos nombramientos son de carácter honorífico, a fin de apoyar las actividades culturales y artísticas en general, así como para organizar, desarrollar y financiar la construcción de espacios culturales y artísticos en el Estado, como museos, bibliotecas, teatros, foros, salas de exposiciones y otras unidades destinadas a la realización de actividades culturales y artísticas que permitan una mayor participación y proyección comunitaria en todos sus órdenes.</w:t>
      </w:r>
    </w:p>
    <w:p w14:paraId="31173E75" w14:textId="77777777" w:rsidR="00271350" w:rsidRDefault="00271350">
      <w:pPr>
        <w:tabs>
          <w:tab w:val="left" w:pos="9214"/>
        </w:tabs>
        <w:ind w:left="284" w:right="48"/>
        <w:jc w:val="both"/>
        <w:rPr>
          <w:rFonts w:ascii="Arial" w:eastAsia="Arial" w:hAnsi="Arial" w:cs="Arial"/>
        </w:rPr>
      </w:pPr>
    </w:p>
    <w:p w14:paraId="63C3D42F"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21.</w:t>
      </w:r>
    </w:p>
    <w:p w14:paraId="6AB00C6D" w14:textId="77777777" w:rsidR="00271350" w:rsidRDefault="00271350">
      <w:pPr>
        <w:tabs>
          <w:tab w:val="left" w:pos="9214"/>
        </w:tabs>
        <w:ind w:left="284" w:right="48"/>
        <w:jc w:val="both"/>
        <w:rPr>
          <w:rFonts w:ascii="Arial" w:eastAsia="Arial" w:hAnsi="Arial" w:cs="Arial"/>
          <w:sz w:val="8"/>
          <w:szCs w:val="8"/>
        </w:rPr>
      </w:pPr>
    </w:p>
    <w:p w14:paraId="7ED9AD60" w14:textId="0774B6DF" w:rsidR="00271350" w:rsidRDefault="00C37AB3">
      <w:pPr>
        <w:tabs>
          <w:tab w:val="left" w:pos="9214"/>
        </w:tabs>
        <w:ind w:left="284" w:right="48"/>
        <w:jc w:val="both"/>
        <w:rPr>
          <w:rFonts w:ascii="Arial" w:eastAsia="Arial" w:hAnsi="Arial" w:cs="Arial"/>
        </w:rPr>
      </w:pPr>
      <w:r>
        <w:rPr>
          <w:rFonts w:ascii="Arial" w:eastAsia="Arial" w:hAnsi="Arial" w:cs="Arial"/>
        </w:rPr>
        <w:t xml:space="preserve">Los </w:t>
      </w:r>
      <w:proofErr w:type="gramStart"/>
      <w:r>
        <w:rPr>
          <w:rFonts w:ascii="Arial" w:eastAsia="Arial" w:hAnsi="Arial" w:cs="Arial"/>
        </w:rPr>
        <w:t>gobiernos</w:t>
      </w:r>
      <w:r w:rsidR="00654221">
        <w:rPr>
          <w:rFonts w:ascii="Arial" w:eastAsia="Arial" w:hAnsi="Arial" w:cs="Arial"/>
        </w:rPr>
        <w:t xml:space="preserve"> </w:t>
      </w:r>
      <w:r>
        <w:rPr>
          <w:rFonts w:ascii="Arial" w:eastAsia="Arial" w:hAnsi="Arial" w:cs="Arial"/>
        </w:rPr>
        <w:t>estatal</w:t>
      </w:r>
      <w:proofErr w:type="gramEnd"/>
      <w:r>
        <w:rPr>
          <w:rFonts w:ascii="Arial" w:eastAsia="Arial" w:hAnsi="Arial" w:cs="Arial"/>
        </w:rPr>
        <w:t xml:space="preserve"> y municipales estimularán la creación de organismos privados, sociedades, asociaciones y fideicomisos que coadyuven al fomento cultural y artístico en todas sus manifestaciones.</w:t>
      </w:r>
    </w:p>
    <w:p w14:paraId="7FDD3EC5" w14:textId="77777777" w:rsidR="00271350" w:rsidRDefault="00271350">
      <w:pPr>
        <w:tabs>
          <w:tab w:val="left" w:pos="9214"/>
        </w:tabs>
        <w:ind w:left="284" w:right="48"/>
        <w:jc w:val="both"/>
        <w:rPr>
          <w:rFonts w:ascii="Arial" w:eastAsia="Arial" w:hAnsi="Arial" w:cs="Arial"/>
        </w:rPr>
      </w:pPr>
    </w:p>
    <w:p w14:paraId="48B94096" w14:textId="77777777" w:rsidR="00271350" w:rsidRDefault="00C37AB3">
      <w:pPr>
        <w:tabs>
          <w:tab w:val="left" w:pos="9214"/>
        </w:tabs>
        <w:ind w:left="284" w:right="48"/>
        <w:jc w:val="center"/>
        <w:rPr>
          <w:rFonts w:ascii="Arial" w:eastAsia="Arial" w:hAnsi="Arial" w:cs="Arial"/>
          <w:b/>
        </w:rPr>
      </w:pPr>
      <w:r>
        <w:rPr>
          <w:rFonts w:ascii="Arial" w:eastAsia="Arial" w:hAnsi="Arial" w:cs="Arial"/>
          <w:b/>
        </w:rPr>
        <w:t>CAPÍTULO V</w:t>
      </w:r>
    </w:p>
    <w:p w14:paraId="05EF990E" w14:textId="77777777" w:rsidR="00271350" w:rsidRDefault="00C37AB3">
      <w:pPr>
        <w:tabs>
          <w:tab w:val="left" w:pos="9214"/>
        </w:tabs>
        <w:ind w:left="284" w:right="48"/>
        <w:jc w:val="center"/>
        <w:rPr>
          <w:rFonts w:ascii="Arial" w:eastAsia="Arial" w:hAnsi="Arial" w:cs="Arial"/>
          <w:b/>
        </w:rPr>
      </w:pPr>
      <w:r>
        <w:rPr>
          <w:rFonts w:ascii="Arial" w:eastAsia="Arial" w:hAnsi="Arial" w:cs="Arial"/>
          <w:b/>
        </w:rPr>
        <w:t>DEL PROGRAMA INSTITUCIONAL Y DEL PLAN ANUAL DE ACTIVIDADES PARA LA CULTURA Y LAS ARTES</w:t>
      </w:r>
    </w:p>
    <w:p w14:paraId="53CF6A67" w14:textId="77777777" w:rsidR="00271350" w:rsidRDefault="00271350">
      <w:pPr>
        <w:tabs>
          <w:tab w:val="left" w:pos="9214"/>
        </w:tabs>
        <w:ind w:left="284" w:right="48"/>
        <w:jc w:val="both"/>
        <w:rPr>
          <w:rFonts w:ascii="Arial" w:eastAsia="Arial" w:hAnsi="Arial" w:cs="Arial"/>
        </w:rPr>
      </w:pPr>
    </w:p>
    <w:p w14:paraId="5731D3B9"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22.</w:t>
      </w:r>
    </w:p>
    <w:p w14:paraId="2D944609" w14:textId="77777777" w:rsidR="00271350" w:rsidRDefault="00271350">
      <w:pPr>
        <w:tabs>
          <w:tab w:val="left" w:pos="9214"/>
        </w:tabs>
        <w:ind w:left="284" w:right="48"/>
        <w:jc w:val="both"/>
        <w:rPr>
          <w:rFonts w:ascii="Arial" w:eastAsia="Arial" w:hAnsi="Arial" w:cs="Arial"/>
          <w:b/>
          <w:sz w:val="8"/>
          <w:szCs w:val="8"/>
        </w:rPr>
      </w:pPr>
    </w:p>
    <w:p w14:paraId="2C4F9B57" w14:textId="77777777" w:rsidR="00271350" w:rsidRDefault="00C37AB3">
      <w:pPr>
        <w:tabs>
          <w:tab w:val="left" w:pos="9214"/>
        </w:tabs>
        <w:ind w:left="284" w:right="48"/>
        <w:jc w:val="both"/>
        <w:rPr>
          <w:rFonts w:ascii="Arial" w:eastAsia="Arial" w:hAnsi="Arial" w:cs="Arial"/>
        </w:rPr>
      </w:pPr>
      <w:r>
        <w:rPr>
          <w:rFonts w:ascii="Arial" w:eastAsia="Arial" w:hAnsi="Arial" w:cs="Arial"/>
        </w:rPr>
        <w:t xml:space="preserve">El </w:t>
      </w:r>
      <w:proofErr w:type="gramStart"/>
      <w:r>
        <w:rPr>
          <w:rFonts w:ascii="Arial" w:eastAsia="Arial" w:hAnsi="Arial" w:cs="Arial"/>
        </w:rPr>
        <w:t>Director General</w:t>
      </w:r>
      <w:proofErr w:type="gramEnd"/>
      <w:r>
        <w:rPr>
          <w:rFonts w:ascii="Arial" w:eastAsia="Arial" w:hAnsi="Arial" w:cs="Arial"/>
        </w:rPr>
        <w:t xml:space="preserve"> del Instituto deberá elaborar y presentar a la aprobación de la Junta Directiva del mismo, el Programa Institucional de Cultura dentro de los noventa días posteriores de la entrada en vigor del Plan Estatal de Desarrollo.</w:t>
      </w:r>
    </w:p>
    <w:p w14:paraId="05072ACE" w14:textId="77777777" w:rsidR="00271350" w:rsidRDefault="00271350">
      <w:pPr>
        <w:tabs>
          <w:tab w:val="left" w:pos="9214"/>
        </w:tabs>
        <w:ind w:left="284" w:right="48"/>
        <w:jc w:val="both"/>
        <w:rPr>
          <w:rFonts w:ascii="Arial" w:eastAsia="Arial" w:hAnsi="Arial" w:cs="Arial"/>
        </w:rPr>
      </w:pPr>
    </w:p>
    <w:p w14:paraId="7F01DE46" w14:textId="77777777" w:rsidR="00271350" w:rsidRDefault="00C37AB3">
      <w:pPr>
        <w:tabs>
          <w:tab w:val="left" w:pos="9214"/>
        </w:tabs>
        <w:ind w:left="284" w:right="48"/>
        <w:jc w:val="both"/>
        <w:rPr>
          <w:rFonts w:ascii="Arial" w:eastAsia="Arial" w:hAnsi="Arial" w:cs="Arial"/>
        </w:rPr>
      </w:pPr>
      <w:r>
        <w:rPr>
          <w:rFonts w:ascii="Arial" w:eastAsia="Arial" w:hAnsi="Arial" w:cs="Arial"/>
          <w:b/>
        </w:rPr>
        <w:t>ARTÍCULO 23</w:t>
      </w:r>
      <w:r>
        <w:rPr>
          <w:rFonts w:ascii="Arial" w:eastAsia="Arial" w:hAnsi="Arial" w:cs="Arial"/>
        </w:rPr>
        <w:t>.</w:t>
      </w:r>
    </w:p>
    <w:p w14:paraId="05B9218A" w14:textId="77777777" w:rsidR="00271350" w:rsidRDefault="00271350">
      <w:pPr>
        <w:tabs>
          <w:tab w:val="left" w:pos="9214"/>
        </w:tabs>
        <w:ind w:left="284" w:right="48"/>
        <w:jc w:val="both"/>
        <w:rPr>
          <w:rFonts w:ascii="Arial" w:eastAsia="Arial" w:hAnsi="Arial" w:cs="Arial"/>
          <w:sz w:val="8"/>
          <w:szCs w:val="8"/>
        </w:rPr>
      </w:pPr>
    </w:p>
    <w:p w14:paraId="2A485339" w14:textId="77777777" w:rsidR="00271350" w:rsidRDefault="00C37AB3">
      <w:pPr>
        <w:tabs>
          <w:tab w:val="left" w:pos="9214"/>
        </w:tabs>
        <w:ind w:left="284" w:right="48"/>
        <w:jc w:val="both"/>
        <w:rPr>
          <w:rFonts w:ascii="Arial" w:eastAsia="Arial" w:hAnsi="Arial" w:cs="Arial"/>
        </w:rPr>
      </w:pPr>
      <w:r>
        <w:rPr>
          <w:rFonts w:ascii="Arial" w:eastAsia="Arial" w:hAnsi="Arial" w:cs="Arial"/>
        </w:rPr>
        <w:t>El Programa deberá establecer los lineamientos rectores y una agenda para la realización de los objetivos en cultura y artes que se desprendan del Plan Estatal de Desarrollo.</w:t>
      </w:r>
    </w:p>
    <w:p w14:paraId="33AD6C01" w14:textId="77777777" w:rsidR="00271350" w:rsidRDefault="00271350">
      <w:pPr>
        <w:tabs>
          <w:tab w:val="left" w:pos="9214"/>
        </w:tabs>
        <w:ind w:left="284" w:right="48"/>
        <w:jc w:val="both"/>
        <w:rPr>
          <w:rFonts w:ascii="Arial" w:eastAsia="Arial" w:hAnsi="Arial" w:cs="Arial"/>
        </w:rPr>
      </w:pPr>
    </w:p>
    <w:p w14:paraId="1F1521FB" w14:textId="77777777" w:rsidR="00271350" w:rsidRDefault="00C37AB3">
      <w:pPr>
        <w:tabs>
          <w:tab w:val="left" w:pos="9214"/>
        </w:tabs>
        <w:ind w:left="284" w:right="48"/>
        <w:jc w:val="both"/>
        <w:rPr>
          <w:rFonts w:ascii="Arial" w:eastAsia="Arial" w:hAnsi="Arial" w:cs="Arial"/>
        </w:rPr>
      </w:pPr>
      <w:r>
        <w:rPr>
          <w:rFonts w:ascii="Arial" w:eastAsia="Arial" w:hAnsi="Arial" w:cs="Arial"/>
          <w:b/>
        </w:rPr>
        <w:t>ARTÍCULO 24.</w:t>
      </w:r>
    </w:p>
    <w:p w14:paraId="08C555D5" w14:textId="77777777" w:rsidR="00271350" w:rsidRDefault="00271350">
      <w:pPr>
        <w:tabs>
          <w:tab w:val="left" w:pos="9214"/>
        </w:tabs>
        <w:ind w:left="284" w:right="48"/>
        <w:jc w:val="both"/>
        <w:rPr>
          <w:rFonts w:ascii="Arial" w:eastAsia="Arial" w:hAnsi="Arial" w:cs="Arial"/>
          <w:sz w:val="8"/>
          <w:szCs w:val="8"/>
        </w:rPr>
      </w:pPr>
    </w:p>
    <w:p w14:paraId="157A6FF9" w14:textId="77777777" w:rsidR="00271350" w:rsidRDefault="00C37AB3">
      <w:pPr>
        <w:tabs>
          <w:tab w:val="left" w:pos="9214"/>
        </w:tabs>
        <w:ind w:left="284" w:right="48"/>
        <w:jc w:val="both"/>
        <w:rPr>
          <w:rFonts w:ascii="Arial" w:eastAsia="Arial" w:hAnsi="Arial" w:cs="Arial"/>
        </w:rPr>
      </w:pPr>
      <w:r>
        <w:rPr>
          <w:rFonts w:ascii="Arial" w:eastAsia="Arial" w:hAnsi="Arial" w:cs="Arial"/>
        </w:rPr>
        <w:t xml:space="preserve">El </w:t>
      </w:r>
      <w:proofErr w:type="gramStart"/>
      <w:r>
        <w:rPr>
          <w:rFonts w:ascii="Arial" w:eastAsia="Arial" w:hAnsi="Arial" w:cs="Arial"/>
        </w:rPr>
        <w:t>Director General</w:t>
      </w:r>
      <w:proofErr w:type="gramEnd"/>
      <w:r>
        <w:rPr>
          <w:rFonts w:ascii="Arial" w:eastAsia="Arial" w:hAnsi="Arial" w:cs="Arial"/>
        </w:rPr>
        <w:t xml:space="preserve"> del Instituto deberá presentar y someter a la determinación de la Junta Directiva, durante el mes de septiembre de cada año, el Plan Anual de Actividades del Instituto y la propuesta de presupuesto de egresos del mismo, para el siguiente año.</w:t>
      </w:r>
    </w:p>
    <w:p w14:paraId="152661A7" w14:textId="77777777" w:rsidR="00271350" w:rsidRDefault="00271350">
      <w:pPr>
        <w:tabs>
          <w:tab w:val="left" w:pos="9214"/>
        </w:tabs>
        <w:ind w:left="284" w:right="48"/>
        <w:jc w:val="both"/>
        <w:rPr>
          <w:rFonts w:ascii="Arial" w:eastAsia="Arial" w:hAnsi="Arial" w:cs="Arial"/>
        </w:rPr>
      </w:pPr>
    </w:p>
    <w:p w14:paraId="7C7CEE00"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25.</w:t>
      </w:r>
    </w:p>
    <w:p w14:paraId="5FC367E4" w14:textId="77777777" w:rsidR="00271350" w:rsidRDefault="00271350">
      <w:pPr>
        <w:tabs>
          <w:tab w:val="left" w:pos="9214"/>
        </w:tabs>
        <w:ind w:left="284" w:right="48"/>
        <w:jc w:val="both"/>
        <w:rPr>
          <w:rFonts w:ascii="Arial" w:eastAsia="Arial" w:hAnsi="Arial" w:cs="Arial"/>
          <w:sz w:val="8"/>
          <w:szCs w:val="8"/>
        </w:rPr>
      </w:pPr>
    </w:p>
    <w:p w14:paraId="66757343" w14:textId="77777777" w:rsidR="00271350" w:rsidRDefault="00C37AB3">
      <w:pPr>
        <w:tabs>
          <w:tab w:val="left" w:pos="9214"/>
        </w:tabs>
        <w:ind w:left="284" w:right="48"/>
        <w:jc w:val="both"/>
        <w:rPr>
          <w:rFonts w:ascii="Arial" w:eastAsia="Arial" w:hAnsi="Arial" w:cs="Arial"/>
        </w:rPr>
      </w:pPr>
      <w:r>
        <w:rPr>
          <w:rFonts w:ascii="Arial" w:eastAsia="Arial" w:hAnsi="Arial" w:cs="Arial"/>
        </w:rPr>
        <w:t>El Plan anual deberá de contener la agenda y calendarización de las actividades culturales proyectadas para el año siguiente, y deberá acompañarse con el presupuesto de egresos para la realización de las mismas.</w:t>
      </w:r>
    </w:p>
    <w:p w14:paraId="42D3BE96" w14:textId="77777777" w:rsidR="00271350" w:rsidRDefault="00271350">
      <w:pPr>
        <w:tabs>
          <w:tab w:val="left" w:pos="9214"/>
        </w:tabs>
        <w:ind w:left="284" w:right="48"/>
        <w:jc w:val="both"/>
        <w:rPr>
          <w:rFonts w:ascii="Arial" w:eastAsia="Arial" w:hAnsi="Arial" w:cs="Arial"/>
        </w:rPr>
      </w:pPr>
    </w:p>
    <w:p w14:paraId="504353E3" w14:textId="77777777" w:rsidR="00271350" w:rsidRDefault="00C37AB3">
      <w:pPr>
        <w:tabs>
          <w:tab w:val="left" w:pos="9214"/>
        </w:tabs>
        <w:ind w:left="284" w:right="48"/>
        <w:jc w:val="center"/>
        <w:rPr>
          <w:rFonts w:ascii="Arial" w:eastAsia="Arial" w:hAnsi="Arial" w:cs="Arial"/>
          <w:b/>
        </w:rPr>
      </w:pPr>
      <w:r>
        <w:rPr>
          <w:rFonts w:ascii="Arial" w:eastAsia="Arial" w:hAnsi="Arial" w:cs="Arial"/>
          <w:b/>
        </w:rPr>
        <w:t>CAPÍTULO VI</w:t>
      </w:r>
    </w:p>
    <w:p w14:paraId="41F60BAC" w14:textId="77777777" w:rsidR="00271350" w:rsidRDefault="00C37AB3">
      <w:pPr>
        <w:tabs>
          <w:tab w:val="left" w:pos="9214"/>
        </w:tabs>
        <w:ind w:left="284" w:right="48"/>
        <w:jc w:val="center"/>
        <w:rPr>
          <w:rFonts w:ascii="Arial" w:eastAsia="Arial" w:hAnsi="Arial" w:cs="Arial"/>
          <w:b/>
        </w:rPr>
      </w:pPr>
      <w:r>
        <w:rPr>
          <w:rFonts w:ascii="Arial" w:eastAsia="Arial" w:hAnsi="Arial" w:cs="Arial"/>
          <w:b/>
        </w:rPr>
        <w:t>DEL FONDO PARA LA CULTURA Y LAS ARTES</w:t>
      </w:r>
    </w:p>
    <w:p w14:paraId="172AA805" w14:textId="77777777" w:rsidR="00271350" w:rsidRDefault="00271350">
      <w:pPr>
        <w:tabs>
          <w:tab w:val="left" w:pos="9214"/>
        </w:tabs>
        <w:ind w:left="284" w:right="48"/>
        <w:jc w:val="both"/>
        <w:rPr>
          <w:rFonts w:ascii="Arial" w:eastAsia="Arial" w:hAnsi="Arial" w:cs="Arial"/>
        </w:rPr>
      </w:pPr>
    </w:p>
    <w:p w14:paraId="5A7C75D2"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26.</w:t>
      </w:r>
    </w:p>
    <w:p w14:paraId="73C0E75B" w14:textId="77777777" w:rsidR="00271350" w:rsidRDefault="00271350">
      <w:pPr>
        <w:tabs>
          <w:tab w:val="left" w:pos="9214"/>
        </w:tabs>
        <w:ind w:left="284" w:right="48"/>
        <w:jc w:val="both"/>
        <w:rPr>
          <w:rFonts w:ascii="Arial" w:eastAsia="Arial" w:hAnsi="Arial" w:cs="Arial"/>
          <w:sz w:val="8"/>
          <w:szCs w:val="8"/>
        </w:rPr>
      </w:pPr>
    </w:p>
    <w:p w14:paraId="4A7887BE" w14:textId="77777777" w:rsidR="00271350" w:rsidRDefault="00C37AB3">
      <w:pPr>
        <w:tabs>
          <w:tab w:val="left" w:pos="9214"/>
        </w:tabs>
        <w:ind w:left="284" w:right="48"/>
        <w:jc w:val="both"/>
        <w:rPr>
          <w:rFonts w:ascii="Arial" w:eastAsia="Arial" w:hAnsi="Arial" w:cs="Arial"/>
        </w:rPr>
      </w:pPr>
      <w:r>
        <w:rPr>
          <w:rFonts w:ascii="Arial" w:eastAsia="Arial" w:hAnsi="Arial" w:cs="Arial"/>
        </w:rPr>
        <w:t>El Gobierno del Estado constituirá el Fondo con base en la partida que se determine en el presupuesto de egresos del Estado para este fin. El fondo recibirá asignaciones anuales conforme a la determinación que apunte el Congreso en el presupuesto de egresos del Estado.</w:t>
      </w:r>
    </w:p>
    <w:p w14:paraId="0CFC5D44" w14:textId="77777777" w:rsidR="00271350" w:rsidRDefault="00271350">
      <w:pPr>
        <w:tabs>
          <w:tab w:val="left" w:pos="9214"/>
        </w:tabs>
        <w:ind w:left="284" w:right="48"/>
        <w:jc w:val="both"/>
        <w:rPr>
          <w:rFonts w:ascii="Arial" w:eastAsia="Arial" w:hAnsi="Arial" w:cs="Arial"/>
        </w:rPr>
      </w:pPr>
    </w:p>
    <w:p w14:paraId="4892B9FE"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27.</w:t>
      </w:r>
    </w:p>
    <w:p w14:paraId="3FF61945" w14:textId="77777777" w:rsidR="00271350" w:rsidRDefault="00271350">
      <w:pPr>
        <w:tabs>
          <w:tab w:val="left" w:pos="9214"/>
        </w:tabs>
        <w:ind w:left="284" w:right="48"/>
        <w:jc w:val="both"/>
        <w:rPr>
          <w:rFonts w:ascii="Arial" w:eastAsia="Arial" w:hAnsi="Arial" w:cs="Arial"/>
          <w:sz w:val="8"/>
          <w:szCs w:val="8"/>
        </w:rPr>
      </w:pPr>
    </w:p>
    <w:p w14:paraId="5F34374B" w14:textId="77777777" w:rsidR="00271350" w:rsidRDefault="00C37AB3">
      <w:pPr>
        <w:tabs>
          <w:tab w:val="left" w:pos="9214"/>
        </w:tabs>
        <w:ind w:left="284" w:right="48"/>
        <w:jc w:val="both"/>
        <w:rPr>
          <w:rFonts w:ascii="Arial" w:eastAsia="Arial" w:hAnsi="Arial" w:cs="Arial"/>
        </w:rPr>
      </w:pPr>
      <w:r>
        <w:rPr>
          <w:rFonts w:ascii="Arial" w:eastAsia="Arial" w:hAnsi="Arial" w:cs="Arial"/>
        </w:rPr>
        <w:t>1. El objeto del Fondo será el otorgamiento de apoyos económicos a fin de:</w:t>
      </w:r>
    </w:p>
    <w:p w14:paraId="713A202B" w14:textId="77777777" w:rsidR="00271350" w:rsidRDefault="00271350">
      <w:pPr>
        <w:tabs>
          <w:tab w:val="left" w:pos="9214"/>
        </w:tabs>
        <w:ind w:left="284" w:right="48"/>
        <w:jc w:val="both"/>
        <w:rPr>
          <w:rFonts w:ascii="Arial" w:eastAsia="Arial" w:hAnsi="Arial" w:cs="Arial"/>
        </w:rPr>
      </w:pPr>
    </w:p>
    <w:p w14:paraId="5DF10F59" w14:textId="77777777" w:rsidR="00271350" w:rsidRDefault="00C37AB3">
      <w:pPr>
        <w:tabs>
          <w:tab w:val="left" w:pos="9214"/>
        </w:tabs>
        <w:ind w:left="284" w:right="48"/>
        <w:jc w:val="both"/>
        <w:rPr>
          <w:rFonts w:ascii="Arial" w:eastAsia="Arial" w:hAnsi="Arial" w:cs="Arial"/>
        </w:rPr>
      </w:pPr>
      <w:r>
        <w:rPr>
          <w:rFonts w:ascii="Arial" w:eastAsia="Arial" w:hAnsi="Arial" w:cs="Arial"/>
        </w:rPr>
        <w:t>I. Sustentar la operación, sostenimiento y ampliación de actividades culturales y artísticas;</w:t>
      </w:r>
    </w:p>
    <w:p w14:paraId="03E6C1BF" w14:textId="77777777" w:rsidR="00271350" w:rsidRDefault="00271350">
      <w:pPr>
        <w:tabs>
          <w:tab w:val="left" w:pos="9214"/>
        </w:tabs>
        <w:ind w:left="284" w:right="48"/>
        <w:jc w:val="both"/>
        <w:rPr>
          <w:rFonts w:ascii="Arial" w:eastAsia="Arial" w:hAnsi="Arial" w:cs="Arial"/>
        </w:rPr>
      </w:pPr>
    </w:p>
    <w:p w14:paraId="46A36BE4" w14:textId="77777777" w:rsidR="00271350" w:rsidRDefault="00C37AB3">
      <w:pPr>
        <w:tabs>
          <w:tab w:val="left" w:pos="9214"/>
        </w:tabs>
        <w:ind w:left="284" w:right="48"/>
        <w:jc w:val="both"/>
        <w:rPr>
          <w:rFonts w:ascii="Arial" w:eastAsia="Arial" w:hAnsi="Arial" w:cs="Arial"/>
        </w:rPr>
      </w:pPr>
      <w:r>
        <w:rPr>
          <w:rFonts w:ascii="Arial" w:eastAsia="Arial" w:hAnsi="Arial" w:cs="Arial"/>
        </w:rPr>
        <w:t>II. Apoyar a los municipios en la realización de actividades culturales y artísticas;</w:t>
      </w:r>
    </w:p>
    <w:p w14:paraId="066EE9D1" w14:textId="77777777" w:rsidR="00271350" w:rsidRDefault="00271350">
      <w:pPr>
        <w:tabs>
          <w:tab w:val="left" w:pos="9214"/>
        </w:tabs>
        <w:ind w:left="284" w:right="48"/>
        <w:jc w:val="both"/>
        <w:rPr>
          <w:rFonts w:ascii="Arial" w:eastAsia="Arial" w:hAnsi="Arial" w:cs="Arial"/>
        </w:rPr>
      </w:pPr>
    </w:p>
    <w:p w14:paraId="680C9E30" w14:textId="77777777" w:rsidR="00271350" w:rsidRDefault="00C37AB3">
      <w:pPr>
        <w:tabs>
          <w:tab w:val="left" w:pos="9214"/>
        </w:tabs>
        <w:ind w:left="284" w:right="48"/>
        <w:jc w:val="both"/>
        <w:rPr>
          <w:rFonts w:ascii="Arial" w:eastAsia="Arial" w:hAnsi="Arial" w:cs="Arial"/>
        </w:rPr>
      </w:pPr>
      <w:r>
        <w:rPr>
          <w:rFonts w:ascii="Arial" w:eastAsia="Arial" w:hAnsi="Arial" w:cs="Arial"/>
        </w:rPr>
        <w:t>III. Impulsar el desarrollo y ejecución de proyectos de creación, investigación, promoción y difusión de la cultura y las artes;</w:t>
      </w:r>
    </w:p>
    <w:p w14:paraId="1C2CA927" w14:textId="77777777" w:rsidR="00654221" w:rsidRDefault="00654221">
      <w:pPr>
        <w:tabs>
          <w:tab w:val="left" w:pos="9214"/>
        </w:tabs>
        <w:ind w:left="284" w:right="48"/>
        <w:jc w:val="both"/>
        <w:rPr>
          <w:rFonts w:ascii="Arial" w:eastAsia="Arial" w:hAnsi="Arial" w:cs="Arial"/>
        </w:rPr>
      </w:pPr>
    </w:p>
    <w:p w14:paraId="471D782B" w14:textId="77777777" w:rsidR="00271350" w:rsidRDefault="00C37AB3">
      <w:pPr>
        <w:tabs>
          <w:tab w:val="left" w:pos="9214"/>
        </w:tabs>
        <w:ind w:left="284" w:right="48"/>
        <w:jc w:val="both"/>
        <w:rPr>
          <w:rFonts w:ascii="Arial" w:eastAsia="Arial" w:hAnsi="Arial" w:cs="Arial"/>
        </w:rPr>
      </w:pPr>
      <w:r>
        <w:rPr>
          <w:rFonts w:ascii="Arial" w:eastAsia="Arial" w:hAnsi="Arial" w:cs="Arial"/>
        </w:rPr>
        <w:t>IV. Incrementar el patrimonio cultural del Estado; y</w:t>
      </w:r>
    </w:p>
    <w:p w14:paraId="5097F691" w14:textId="77777777" w:rsidR="00271350" w:rsidRDefault="00271350">
      <w:pPr>
        <w:tabs>
          <w:tab w:val="left" w:pos="9214"/>
        </w:tabs>
        <w:ind w:left="284" w:right="48"/>
        <w:jc w:val="both"/>
        <w:rPr>
          <w:rFonts w:ascii="Arial" w:eastAsia="Arial" w:hAnsi="Arial" w:cs="Arial"/>
        </w:rPr>
      </w:pPr>
    </w:p>
    <w:p w14:paraId="70DAF68F" w14:textId="77777777" w:rsidR="00271350" w:rsidRDefault="00C37AB3">
      <w:pPr>
        <w:tabs>
          <w:tab w:val="left" w:pos="9214"/>
        </w:tabs>
        <w:ind w:left="284" w:right="48"/>
        <w:jc w:val="both"/>
        <w:rPr>
          <w:rFonts w:ascii="Arial" w:eastAsia="Arial" w:hAnsi="Arial" w:cs="Arial"/>
        </w:rPr>
      </w:pPr>
      <w:r>
        <w:rPr>
          <w:rFonts w:ascii="Arial" w:eastAsia="Arial" w:hAnsi="Arial" w:cs="Arial"/>
        </w:rPr>
        <w:t>V. Apoyar actividades cuyo fin sea el rescate, preservación y desarrollo de la cultura propia de los grupos y sectores populares.</w:t>
      </w:r>
    </w:p>
    <w:p w14:paraId="1B31BCA5" w14:textId="77777777" w:rsidR="00271350" w:rsidRDefault="00271350">
      <w:pPr>
        <w:tabs>
          <w:tab w:val="left" w:pos="9214"/>
        </w:tabs>
        <w:ind w:left="284" w:right="48"/>
        <w:jc w:val="both"/>
        <w:rPr>
          <w:rFonts w:ascii="Arial" w:eastAsia="Arial" w:hAnsi="Arial" w:cs="Arial"/>
        </w:rPr>
      </w:pPr>
    </w:p>
    <w:p w14:paraId="5E1EC09C" w14:textId="77777777" w:rsidR="00271350" w:rsidRDefault="00C37AB3">
      <w:pPr>
        <w:tabs>
          <w:tab w:val="left" w:pos="9214"/>
        </w:tabs>
        <w:ind w:left="284" w:right="48"/>
        <w:jc w:val="both"/>
        <w:rPr>
          <w:rFonts w:ascii="Arial" w:eastAsia="Arial" w:hAnsi="Arial" w:cs="Arial"/>
        </w:rPr>
      </w:pPr>
      <w:r>
        <w:rPr>
          <w:rFonts w:ascii="Arial" w:eastAsia="Arial" w:hAnsi="Arial" w:cs="Arial"/>
        </w:rPr>
        <w:t>2. Todo mexicano podrá solicitar financiamiento de proyectos de creación, investigación, preservación, promoción y difusión artística y cultural.</w:t>
      </w:r>
    </w:p>
    <w:p w14:paraId="5CD00320" w14:textId="77777777" w:rsidR="00271350" w:rsidRDefault="00271350">
      <w:pPr>
        <w:tabs>
          <w:tab w:val="left" w:pos="9214"/>
        </w:tabs>
        <w:ind w:left="284" w:right="48"/>
        <w:jc w:val="both"/>
        <w:rPr>
          <w:rFonts w:ascii="Arial" w:eastAsia="Arial" w:hAnsi="Arial" w:cs="Arial"/>
        </w:rPr>
      </w:pPr>
    </w:p>
    <w:p w14:paraId="3314D664"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28.</w:t>
      </w:r>
    </w:p>
    <w:p w14:paraId="41718628" w14:textId="77777777" w:rsidR="00271350" w:rsidRDefault="00271350">
      <w:pPr>
        <w:tabs>
          <w:tab w:val="left" w:pos="9214"/>
        </w:tabs>
        <w:ind w:left="284" w:right="48"/>
        <w:jc w:val="both"/>
        <w:rPr>
          <w:rFonts w:ascii="Arial" w:eastAsia="Arial" w:hAnsi="Arial" w:cs="Arial"/>
          <w:sz w:val="8"/>
          <w:szCs w:val="8"/>
        </w:rPr>
      </w:pPr>
    </w:p>
    <w:p w14:paraId="3B347F7A" w14:textId="77777777" w:rsidR="00271350" w:rsidRDefault="00C37AB3">
      <w:pPr>
        <w:tabs>
          <w:tab w:val="left" w:pos="9214"/>
        </w:tabs>
        <w:ind w:left="284" w:right="48"/>
        <w:jc w:val="both"/>
        <w:rPr>
          <w:rFonts w:ascii="Arial" w:eastAsia="Arial" w:hAnsi="Arial" w:cs="Arial"/>
        </w:rPr>
      </w:pPr>
      <w:r>
        <w:rPr>
          <w:rFonts w:ascii="Arial" w:eastAsia="Arial" w:hAnsi="Arial" w:cs="Arial"/>
        </w:rPr>
        <w:t>1. Los recursos que integran el Fondo se asignarán de conformidad con los criterios y bases siguientes:</w:t>
      </w:r>
    </w:p>
    <w:p w14:paraId="71CE58C8" w14:textId="77777777" w:rsidR="00654221" w:rsidRDefault="00654221">
      <w:pPr>
        <w:tabs>
          <w:tab w:val="left" w:pos="9214"/>
        </w:tabs>
        <w:ind w:left="284" w:right="48"/>
        <w:jc w:val="both"/>
        <w:rPr>
          <w:rFonts w:ascii="Arial" w:eastAsia="Arial" w:hAnsi="Arial" w:cs="Arial"/>
        </w:rPr>
      </w:pPr>
    </w:p>
    <w:p w14:paraId="680B4814" w14:textId="77777777" w:rsidR="00271350" w:rsidRDefault="00C37AB3">
      <w:pPr>
        <w:tabs>
          <w:tab w:val="left" w:pos="9214"/>
        </w:tabs>
        <w:ind w:left="284" w:right="48"/>
        <w:jc w:val="both"/>
        <w:rPr>
          <w:rFonts w:ascii="Arial" w:eastAsia="Arial" w:hAnsi="Arial" w:cs="Arial"/>
        </w:rPr>
      </w:pPr>
      <w:r>
        <w:rPr>
          <w:rFonts w:ascii="Arial" w:eastAsia="Arial" w:hAnsi="Arial" w:cs="Arial"/>
        </w:rPr>
        <w:t>I. La presentación de solicitud expresa de los interesados, previa convocatoria pública y abierta que expida el Instituto con base en el proyecto que al efecto se presente;</w:t>
      </w:r>
    </w:p>
    <w:p w14:paraId="13D92287" w14:textId="77777777" w:rsidR="00271350" w:rsidRDefault="00271350">
      <w:pPr>
        <w:tabs>
          <w:tab w:val="left" w:pos="9214"/>
        </w:tabs>
        <w:ind w:left="284" w:right="48"/>
        <w:jc w:val="both"/>
        <w:rPr>
          <w:rFonts w:ascii="Arial" w:eastAsia="Arial" w:hAnsi="Arial" w:cs="Arial"/>
        </w:rPr>
      </w:pPr>
    </w:p>
    <w:p w14:paraId="0C0E40CE" w14:textId="77777777" w:rsidR="00271350" w:rsidRDefault="00C37AB3">
      <w:pPr>
        <w:tabs>
          <w:tab w:val="left" w:pos="9214"/>
        </w:tabs>
        <w:ind w:left="284" w:right="48"/>
        <w:jc w:val="both"/>
        <w:rPr>
          <w:rFonts w:ascii="Arial" w:eastAsia="Arial" w:hAnsi="Arial" w:cs="Arial"/>
        </w:rPr>
      </w:pPr>
      <w:r>
        <w:rPr>
          <w:rFonts w:ascii="Arial" w:eastAsia="Arial" w:hAnsi="Arial" w:cs="Arial"/>
        </w:rPr>
        <w:t>II. El equilibrio entre la necesidad de cada expresión cultural y artística y el grado de desarrollo de esta, considerándose cada disciplina, sin menoscabo de la calidad de proyectos;</w:t>
      </w:r>
    </w:p>
    <w:p w14:paraId="19D8D550" w14:textId="77777777" w:rsidR="00271350" w:rsidRDefault="00271350">
      <w:pPr>
        <w:tabs>
          <w:tab w:val="left" w:pos="9214"/>
        </w:tabs>
        <w:ind w:left="284" w:right="48"/>
        <w:jc w:val="both"/>
        <w:rPr>
          <w:rFonts w:ascii="Arial" w:eastAsia="Arial" w:hAnsi="Arial" w:cs="Arial"/>
        </w:rPr>
      </w:pPr>
    </w:p>
    <w:p w14:paraId="2E7C1390" w14:textId="77777777" w:rsidR="00271350" w:rsidRDefault="00C37AB3">
      <w:pPr>
        <w:tabs>
          <w:tab w:val="left" w:pos="9214"/>
        </w:tabs>
        <w:ind w:left="284" w:right="48"/>
        <w:jc w:val="both"/>
        <w:rPr>
          <w:rFonts w:ascii="Arial" w:eastAsia="Arial" w:hAnsi="Arial" w:cs="Arial"/>
        </w:rPr>
      </w:pPr>
      <w:r>
        <w:rPr>
          <w:rFonts w:ascii="Arial" w:eastAsia="Arial" w:hAnsi="Arial" w:cs="Arial"/>
        </w:rPr>
        <w:t xml:space="preserve">III. El otorgamiento de preferencia a los proyectos que contribuyan a la descentralización de la actividad cultural; </w:t>
      </w:r>
    </w:p>
    <w:p w14:paraId="69074950" w14:textId="77777777" w:rsidR="00271350" w:rsidRDefault="00271350">
      <w:pPr>
        <w:tabs>
          <w:tab w:val="left" w:pos="9214"/>
        </w:tabs>
        <w:ind w:left="284" w:right="48"/>
        <w:jc w:val="both"/>
        <w:rPr>
          <w:rFonts w:ascii="Arial" w:eastAsia="Arial" w:hAnsi="Arial" w:cs="Arial"/>
        </w:rPr>
      </w:pPr>
    </w:p>
    <w:p w14:paraId="57945F46" w14:textId="77777777" w:rsidR="00271350" w:rsidRDefault="00C37AB3">
      <w:pPr>
        <w:tabs>
          <w:tab w:val="left" w:pos="9214"/>
        </w:tabs>
        <w:ind w:left="284" w:right="48"/>
        <w:jc w:val="both"/>
        <w:rPr>
          <w:rFonts w:ascii="Arial" w:eastAsia="Arial" w:hAnsi="Arial" w:cs="Arial"/>
        </w:rPr>
      </w:pPr>
      <w:r>
        <w:rPr>
          <w:rFonts w:ascii="Arial" w:eastAsia="Arial" w:hAnsi="Arial" w:cs="Arial"/>
        </w:rPr>
        <w:t>IV. La asignación de los apoyos se dará cada año, de conformidad con los recursos que al efecto se determinen en el presupuesto anual del Gobierno del Estado;</w:t>
      </w:r>
    </w:p>
    <w:p w14:paraId="7217D8C4" w14:textId="77777777" w:rsidR="00271350" w:rsidRDefault="00271350">
      <w:pPr>
        <w:tabs>
          <w:tab w:val="left" w:pos="9214"/>
        </w:tabs>
        <w:ind w:left="284" w:right="48"/>
        <w:jc w:val="both"/>
        <w:rPr>
          <w:rFonts w:ascii="Arial" w:eastAsia="Arial" w:hAnsi="Arial" w:cs="Arial"/>
        </w:rPr>
      </w:pPr>
    </w:p>
    <w:p w14:paraId="17E3DD54" w14:textId="77777777" w:rsidR="00271350" w:rsidRDefault="00C37AB3">
      <w:pPr>
        <w:tabs>
          <w:tab w:val="left" w:pos="9214"/>
        </w:tabs>
        <w:ind w:left="284" w:right="48"/>
        <w:jc w:val="both"/>
        <w:rPr>
          <w:rFonts w:ascii="Arial" w:eastAsia="Arial" w:hAnsi="Arial" w:cs="Arial"/>
        </w:rPr>
      </w:pPr>
      <w:r>
        <w:rPr>
          <w:rFonts w:ascii="Arial" w:eastAsia="Arial" w:hAnsi="Arial" w:cs="Arial"/>
        </w:rPr>
        <w:t>V. El procedimiento de selección de personas físicas o morales a las cuales se les otorguen los apoyos será competitivo, eficiente, equitativo y público; y</w:t>
      </w:r>
    </w:p>
    <w:p w14:paraId="1BAE9864" w14:textId="77777777" w:rsidR="00271350" w:rsidRDefault="00271350">
      <w:pPr>
        <w:tabs>
          <w:tab w:val="left" w:pos="9214"/>
        </w:tabs>
        <w:ind w:left="284" w:right="48"/>
        <w:jc w:val="both"/>
        <w:rPr>
          <w:rFonts w:ascii="Arial" w:eastAsia="Arial" w:hAnsi="Arial" w:cs="Arial"/>
        </w:rPr>
      </w:pPr>
    </w:p>
    <w:p w14:paraId="1418E2A3" w14:textId="77777777" w:rsidR="00271350" w:rsidRDefault="00C37AB3">
      <w:pPr>
        <w:tabs>
          <w:tab w:val="left" w:pos="9214"/>
        </w:tabs>
        <w:ind w:left="284" w:right="48"/>
        <w:jc w:val="both"/>
        <w:rPr>
          <w:rFonts w:ascii="Arial" w:eastAsia="Arial" w:hAnsi="Arial" w:cs="Arial"/>
        </w:rPr>
      </w:pPr>
      <w:r>
        <w:rPr>
          <w:rFonts w:ascii="Arial" w:eastAsia="Arial" w:hAnsi="Arial" w:cs="Arial"/>
        </w:rPr>
        <w:t>VI. Las solicitudes serán estudiadas y dictaminadas por las Comisiones que al efecto se formen a invitación del Instituto, las cuales se integrarán por no menos de cinco miembros de destacada trayectoria en el medio artístico y cultural, que además deberán gozar de reconocida honorabilidad.</w:t>
      </w:r>
    </w:p>
    <w:p w14:paraId="19BB446F" w14:textId="77777777" w:rsidR="00271350" w:rsidRDefault="00271350">
      <w:pPr>
        <w:tabs>
          <w:tab w:val="left" w:pos="9214"/>
        </w:tabs>
        <w:ind w:left="284" w:right="48"/>
        <w:jc w:val="both"/>
        <w:rPr>
          <w:rFonts w:ascii="Arial" w:eastAsia="Arial" w:hAnsi="Arial" w:cs="Arial"/>
        </w:rPr>
      </w:pPr>
    </w:p>
    <w:p w14:paraId="403D1929" w14:textId="77777777" w:rsidR="00271350" w:rsidRDefault="00C37AB3">
      <w:pPr>
        <w:tabs>
          <w:tab w:val="left" w:pos="9214"/>
        </w:tabs>
        <w:ind w:left="284" w:right="48"/>
        <w:jc w:val="both"/>
        <w:rPr>
          <w:rFonts w:ascii="Arial" w:eastAsia="Arial" w:hAnsi="Arial" w:cs="Arial"/>
        </w:rPr>
      </w:pPr>
      <w:r>
        <w:rPr>
          <w:rFonts w:ascii="Arial" w:eastAsia="Arial" w:hAnsi="Arial" w:cs="Arial"/>
        </w:rPr>
        <w:t>2. No se otorgarán recursos del Fondo para la realización de proyectos cuya realización genere utilidades en beneficio de personas morales que tengan objeto de lucro.</w:t>
      </w:r>
    </w:p>
    <w:p w14:paraId="02FB14A3" w14:textId="77777777" w:rsidR="00271350" w:rsidRDefault="00271350">
      <w:pPr>
        <w:tabs>
          <w:tab w:val="left" w:pos="9214"/>
        </w:tabs>
        <w:ind w:left="284" w:right="48"/>
        <w:jc w:val="both"/>
        <w:rPr>
          <w:rFonts w:ascii="Arial" w:eastAsia="Arial" w:hAnsi="Arial" w:cs="Arial"/>
        </w:rPr>
      </w:pPr>
    </w:p>
    <w:p w14:paraId="7553636A" w14:textId="77777777" w:rsidR="00271350" w:rsidRDefault="00C37AB3">
      <w:pPr>
        <w:tabs>
          <w:tab w:val="left" w:pos="9214"/>
        </w:tabs>
        <w:ind w:left="284" w:right="48"/>
        <w:jc w:val="both"/>
        <w:rPr>
          <w:rFonts w:ascii="Arial" w:eastAsia="Arial" w:hAnsi="Arial" w:cs="Arial"/>
        </w:rPr>
      </w:pPr>
      <w:r>
        <w:rPr>
          <w:rFonts w:ascii="Arial" w:eastAsia="Arial" w:hAnsi="Arial" w:cs="Arial"/>
        </w:rPr>
        <w:t>3. No podrán recibir apoyos por concepto de becas o similares, quienes ya reciban un apoyo de esa naturaleza de cualquier otra instancia gubernamental en materia de cultura y arte.</w:t>
      </w:r>
    </w:p>
    <w:p w14:paraId="1B19CE2D" w14:textId="77777777" w:rsidR="00271350" w:rsidRDefault="00271350">
      <w:pPr>
        <w:tabs>
          <w:tab w:val="left" w:pos="9214"/>
        </w:tabs>
        <w:ind w:left="284" w:right="48"/>
        <w:jc w:val="both"/>
        <w:rPr>
          <w:rFonts w:ascii="Arial" w:eastAsia="Arial" w:hAnsi="Arial" w:cs="Arial"/>
        </w:rPr>
      </w:pPr>
    </w:p>
    <w:p w14:paraId="480757B5" w14:textId="77777777" w:rsidR="00271350" w:rsidRDefault="00C37AB3">
      <w:pPr>
        <w:tabs>
          <w:tab w:val="left" w:pos="9214"/>
        </w:tabs>
        <w:ind w:left="284" w:right="48"/>
        <w:jc w:val="both"/>
        <w:rPr>
          <w:rFonts w:ascii="Arial" w:eastAsia="Arial" w:hAnsi="Arial" w:cs="Arial"/>
        </w:rPr>
      </w:pPr>
      <w:r>
        <w:rPr>
          <w:rFonts w:ascii="Arial" w:eastAsia="Arial" w:hAnsi="Arial" w:cs="Arial"/>
        </w:rPr>
        <w:t>4. El 50% de los recursos del Fondo se destinarán, en proporción a su población, a los 43 municipios del Estado, a través de las unidades administrativas a cargo de la materia de cultura; dichas cantidades serán asignadas y supervisadas su aplicación por el director del fideicomiso que administra los recursos del Fondo; el 50 % restante se asignará para las actividades que se aprueben de acuerdo a lo establecido en la fracción I del párrafo 1 de este artículo.</w:t>
      </w:r>
    </w:p>
    <w:p w14:paraId="5CBC9FE8" w14:textId="77777777" w:rsidR="00271350" w:rsidRDefault="00271350">
      <w:pPr>
        <w:tabs>
          <w:tab w:val="left" w:pos="9214"/>
        </w:tabs>
        <w:ind w:left="284" w:right="48"/>
        <w:jc w:val="both"/>
        <w:rPr>
          <w:rFonts w:ascii="Arial" w:eastAsia="Arial" w:hAnsi="Arial" w:cs="Arial"/>
          <w:b/>
        </w:rPr>
      </w:pPr>
    </w:p>
    <w:p w14:paraId="4B4F695D"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29.</w:t>
      </w:r>
    </w:p>
    <w:p w14:paraId="4089E5B5" w14:textId="77777777" w:rsidR="00271350" w:rsidRDefault="00271350">
      <w:pPr>
        <w:tabs>
          <w:tab w:val="left" w:pos="9214"/>
        </w:tabs>
        <w:ind w:left="284" w:right="48"/>
        <w:jc w:val="both"/>
        <w:rPr>
          <w:rFonts w:ascii="Arial" w:eastAsia="Arial" w:hAnsi="Arial" w:cs="Arial"/>
          <w:sz w:val="8"/>
          <w:szCs w:val="8"/>
        </w:rPr>
      </w:pPr>
    </w:p>
    <w:p w14:paraId="053E3131" w14:textId="77777777" w:rsidR="00271350" w:rsidRDefault="00C37AB3">
      <w:pPr>
        <w:tabs>
          <w:tab w:val="left" w:pos="9214"/>
        </w:tabs>
        <w:ind w:left="284" w:right="48"/>
        <w:jc w:val="both"/>
        <w:rPr>
          <w:rFonts w:ascii="Arial" w:eastAsia="Arial" w:hAnsi="Arial" w:cs="Arial"/>
        </w:rPr>
      </w:pPr>
      <w:r>
        <w:rPr>
          <w:rFonts w:ascii="Arial" w:eastAsia="Arial" w:hAnsi="Arial" w:cs="Arial"/>
        </w:rPr>
        <w:t>Los recursos del Fondo no podrán destinarse a sufragar gastos que deriven de fines distintos a los enumerados en el presente Capítulo.</w:t>
      </w:r>
    </w:p>
    <w:p w14:paraId="3DF1CF83" w14:textId="77777777" w:rsidR="00271350" w:rsidRDefault="00271350">
      <w:pPr>
        <w:tabs>
          <w:tab w:val="left" w:pos="9214"/>
        </w:tabs>
        <w:ind w:left="284" w:right="48"/>
        <w:jc w:val="both"/>
        <w:rPr>
          <w:rFonts w:ascii="Arial" w:eastAsia="Arial" w:hAnsi="Arial" w:cs="Arial"/>
          <w:b/>
        </w:rPr>
      </w:pPr>
    </w:p>
    <w:p w14:paraId="00B29C9A"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30.</w:t>
      </w:r>
    </w:p>
    <w:p w14:paraId="5F2E6269" w14:textId="77777777" w:rsidR="00271350" w:rsidRDefault="00271350">
      <w:pPr>
        <w:tabs>
          <w:tab w:val="left" w:pos="9214"/>
        </w:tabs>
        <w:ind w:left="284" w:right="48"/>
        <w:jc w:val="both"/>
        <w:rPr>
          <w:rFonts w:ascii="Arial" w:eastAsia="Arial" w:hAnsi="Arial" w:cs="Arial"/>
          <w:sz w:val="8"/>
          <w:szCs w:val="8"/>
        </w:rPr>
      </w:pPr>
    </w:p>
    <w:p w14:paraId="11824544" w14:textId="77777777" w:rsidR="00271350" w:rsidRDefault="00C37AB3">
      <w:pPr>
        <w:tabs>
          <w:tab w:val="left" w:pos="9214"/>
        </w:tabs>
        <w:ind w:left="284" w:right="48"/>
        <w:jc w:val="both"/>
        <w:rPr>
          <w:rFonts w:ascii="Arial" w:eastAsia="Arial" w:hAnsi="Arial" w:cs="Arial"/>
        </w:rPr>
      </w:pPr>
      <w:r>
        <w:rPr>
          <w:rFonts w:ascii="Arial" w:eastAsia="Arial" w:hAnsi="Arial" w:cs="Arial"/>
        </w:rPr>
        <w:t>1. Los beneficiarios del Fondo asumirán las siguientes obligaciones:</w:t>
      </w:r>
    </w:p>
    <w:p w14:paraId="4DA80EF4" w14:textId="77777777" w:rsidR="00271350" w:rsidRDefault="00271350">
      <w:pPr>
        <w:tabs>
          <w:tab w:val="left" w:pos="9214"/>
        </w:tabs>
        <w:ind w:left="284" w:right="48"/>
        <w:jc w:val="both"/>
        <w:rPr>
          <w:rFonts w:ascii="Arial" w:eastAsia="Arial" w:hAnsi="Arial" w:cs="Arial"/>
        </w:rPr>
      </w:pPr>
    </w:p>
    <w:p w14:paraId="43528AE5" w14:textId="77777777" w:rsidR="00271350" w:rsidRDefault="00C37AB3">
      <w:pPr>
        <w:tabs>
          <w:tab w:val="left" w:pos="9214"/>
        </w:tabs>
        <w:ind w:left="284" w:right="48"/>
        <w:jc w:val="both"/>
        <w:rPr>
          <w:rFonts w:ascii="Arial" w:eastAsia="Arial" w:hAnsi="Arial" w:cs="Arial"/>
        </w:rPr>
      </w:pPr>
      <w:r>
        <w:rPr>
          <w:rFonts w:ascii="Arial" w:eastAsia="Arial" w:hAnsi="Arial" w:cs="Arial"/>
        </w:rPr>
        <w:t>I. Entregar a la administración del Fondo un informe cuatrimestral, reportando el avance del proyecto apoyado, así como comprobantes suficientes de que el recurso fue gastado en la forma presentada en el proyecto. El último de estos informes deberá ser un informe integrador de los resultados finales del proyecto y su impacto en la vida cultural del Estado;</w:t>
      </w:r>
    </w:p>
    <w:p w14:paraId="50A74E61" w14:textId="77777777" w:rsidR="00271350" w:rsidRDefault="00271350">
      <w:pPr>
        <w:tabs>
          <w:tab w:val="left" w:pos="9214"/>
        </w:tabs>
        <w:ind w:left="284" w:right="48"/>
        <w:jc w:val="both"/>
        <w:rPr>
          <w:rFonts w:ascii="Arial" w:eastAsia="Arial" w:hAnsi="Arial" w:cs="Arial"/>
        </w:rPr>
      </w:pPr>
    </w:p>
    <w:p w14:paraId="3D76BB40" w14:textId="77777777" w:rsidR="00271350" w:rsidRDefault="00C37AB3">
      <w:pPr>
        <w:tabs>
          <w:tab w:val="left" w:pos="9214"/>
        </w:tabs>
        <w:ind w:left="284" w:right="48"/>
        <w:jc w:val="both"/>
        <w:rPr>
          <w:rFonts w:ascii="Arial" w:eastAsia="Arial" w:hAnsi="Arial" w:cs="Arial"/>
        </w:rPr>
      </w:pPr>
      <w:r>
        <w:rPr>
          <w:rFonts w:ascii="Arial" w:eastAsia="Arial" w:hAnsi="Arial" w:cs="Arial"/>
        </w:rPr>
        <w:t>II. Reconocer y difundir el apoyo de las autoridades culturales del Estado en los productos y representaciones y, en general, en los medios que utilice para la promoción de su trabajo; y</w:t>
      </w:r>
    </w:p>
    <w:p w14:paraId="0EFA6231" w14:textId="77777777" w:rsidR="00271350" w:rsidRDefault="00271350">
      <w:pPr>
        <w:tabs>
          <w:tab w:val="left" w:pos="9214"/>
        </w:tabs>
        <w:ind w:left="284" w:right="48"/>
        <w:jc w:val="both"/>
        <w:rPr>
          <w:rFonts w:ascii="Arial" w:eastAsia="Arial" w:hAnsi="Arial" w:cs="Arial"/>
        </w:rPr>
      </w:pPr>
    </w:p>
    <w:p w14:paraId="3695A068" w14:textId="77777777" w:rsidR="00271350" w:rsidRDefault="00C37AB3">
      <w:pPr>
        <w:tabs>
          <w:tab w:val="left" w:pos="9214"/>
        </w:tabs>
        <w:ind w:left="284" w:right="48"/>
        <w:jc w:val="both"/>
        <w:rPr>
          <w:rFonts w:ascii="Arial" w:eastAsia="Arial" w:hAnsi="Arial" w:cs="Arial"/>
        </w:rPr>
      </w:pPr>
      <w:r>
        <w:rPr>
          <w:rFonts w:ascii="Arial" w:eastAsia="Arial" w:hAnsi="Arial" w:cs="Arial"/>
        </w:rPr>
        <w:t>III. Dar crédito al Gobierno del Estado y al Instituto en los productos y presentaciones que reciban financiamiento del Fondo.</w:t>
      </w:r>
    </w:p>
    <w:p w14:paraId="25378EDF" w14:textId="77777777" w:rsidR="00271350" w:rsidRDefault="00271350">
      <w:pPr>
        <w:tabs>
          <w:tab w:val="left" w:pos="9214"/>
        </w:tabs>
        <w:ind w:left="284" w:right="48"/>
        <w:jc w:val="both"/>
        <w:rPr>
          <w:rFonts w:ascii="Arial" w:eastAsia="Arial" w:hAnsi="Arial" w:cs="Arial"/>
        </w:rPr>
      </w:pPr>
    </w:p>
    <w:p w14:paraId="5F70D9BA" w14:textId="77777777" w:rsidR="00271350" w:rsidRDefault="00C37AB3">
      <w:pPr>
        <w:tabs>
          <w:tab w:val="left" w:pos="9214"/>
        </w:tabs>
        <w:ind w:left="284" w:right="48"/>
        <w:jc w:val="both"/>
        <w:rPr>
          <w:rFonts w:ascii="Arial" w:eastAsia="Arial" w:hAnsi="Arial" w:cs="Arial"/>
        </w:rPr>
      </w:pPr>
      <w:r>
        <w:rPr>
          <w:rFonts w:ascii="Arial" w:eastAsia="Arial" w:hAnsi="Arial" w:cs="Arial"/>
        </w:rPr>
        <w:t>2. En caso de que los beneficiarios del Fondo no cumplan con las obligaciones señalados en este artículo, no podrán volver a ser beneficiarios del mismo en el futuro.</w:t>
      </w:r>
    </w:p>
    <w:p w14:paraId="2B891FAE" w14:textId="77777777" w:rsidR="00271350" w:rsidRDefault="00271350" w:rsidP="00654221">
      <w:pPr>
        <w:tabs>
          <w:tab w:val="left" w:pos="9214"/>
        </w:tabs>
        <w:ind w:right="48"/>
        <w:jc w:val="both"/>
        <w:rPr>
          <w:rFonts w:ascii="Arial" w:eastAsia="Arial" w:hAnsi="Arial" w:cs="Arial"/>
        </w:rPr>
      </w:pPr>
    </w:p>
    <w:p w14:paraId="46911ED1" w14:textId="77777777" w:rsidR="00271350" w:rsidRDefault="00C37AB3">
      <w:pPr>
        <w:tabs>
          <w:tab w:val="left" w:pos="9214"/>
        </w:tabs>
        <w:ind w:left="284" w:right="48"/>
        <w:jc w:val="center"/>
        <w:rPr>
          <w:rFonts w:ascii="Arial" w:eastAsia="Arial" w:hAnsi="Arial" w:cs="Arial"/>
          <w:b/>
        </w:rPr>
      </w:pPr>
      <w:r>
        <w:rPr>
          <w:rFonts w:ascii="Arial" w:eastAsia="Arial" w:hAnsi="Arial" w:cs="Arial"/>
          <w:b/>
        </w:rPr>
        <w:t>CAPÍTULO VII</w:t>
      </w:r>
    </w:p>
    <w:p w14:paraId="48581224" w14:textId="77777777" w:rsidR="00271350" w:rsidRDefault="00C37AB3">
      <w:pPr>
        <w:tabs>
          <w:tab w:val="left" w:pos="9214"/>
        </w:tabs>
        <w:ind w:left="284" w:right="48"/>
        <w:jc w:val="center"/>
        <w:rPr>
          <w:rFonts w:ascii="Arial" w:eastAsia="Arial" w:hAnsi="Arial" w:cs="Arial"/>
          <w:b/>
        </w:rPr>
      </w:pPr>
      <w:r>
        <w:rPr>
          <w:rFonts w:ascii="Arial" w:eastAsia="Arial" w:hAnsi="Arial" w:cs="Arial"/>
          <w:b/>
        </w:rPr>
        <w:t>DEL PATRIMONIO CULTURAL</w:t>
      </w:r>
    </w:p>
    <w:p w14:paraId="75BCBD3A" w14:textId="77777777" w:rsidR="00271350" w:rsidRDefault="00271350">
      <w:pPr>
        <w:tabs>
          <w:tab w:val="left" w:pos="9214"/>
        </w:tabs>
        <w:ind w:left="284" w:right="48"/>
        <w:jc w:val="center"/>
        <w:rPr>
          <w:rFonts w:ascii="Arial" w:eastAsia="Arial" w:hAnsi="Arial" w:cs="Arial"/>
        </w:rPr>
      </w:pPr>
    </w:p>
    <w:p w14:paraId="64B44537"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31.</w:t>
      </w:r>
    </w:p>
    <w:p w14:paraId="72D04597" w14:textId="77777777" w:rsidR="00271350" w:rsidRDefault="00271350">
      <w:pPr>
        <w:tabs>
          <w:tab w:val="left" w:pos="9214"/>
        </w:tabs>
        <w:ind w:left="284" w:right="48"/>
        <w:jc w:val="both"/>
        <w:rPr>
          <w:rFonts w:ascii="Arial" w:eastAsia="Arial" w:hAnsi="Arial" w:cs="Arial"/>
          <w:sz w:val="8"/>
          <w:szCs w:val="8"/>
        </w:rPr>
      </w:pPr>
    </w:p>
    <w:p w14:paraId="3B0AA04D" w14:textId="77777777" w:rsidR="00271350" w:rsidRDefault="00C37AB3">
      <w:pPr>
        <w:tabs>
          <w:tab w:val="left" w:pos="9214"/>
        </w:tabs>
        <w:ind w:left="284" w:right="48"/>
        <w:jc w:val="both"/>
        <w:rPr>
          <w:rFonts w:ascii="Arial" w:eastAsia="Arial" w:hAnsi="Arial" w:cs="Arial"/>
        </w:rPr>
      </w:pPr>
      <w:r>
        <w:rPr>
          <w:rFonts w:ascii="Arial" w:eastAsia="Arial" w:hAnsi="Arial" w:cs="Arial"/>
        </w:rPr>
        <w:t>El Estado reconoce la diversidad cultural y promoverá el respeto de las distintas identidades culturales en sus expresiones diversas, tangibles e intangibles, que sustentan la identidad de los individuos y sus comunidades, componentes esenciales para elevar la calidad de vida y lograr un desarrollo incluyente, integral y sustentable.</w:t>
      </w:r>
    </w:p>
    <w:p w14:paraId="21B479EC" w14:textId="77777777" w:rsidR="00271350" w:rsidRDefault="00271350">
      <w:pPr>
        <w:tabs>
          <w:tab w:val="left" w:pos="9214"/>
        </w:tabs>
        <w:ind w:left="284" w:right="48"/>
        <w:jc w:val="both"/>
        <w:rPr>
          <w:rFonts w:ascii="Arial" w:eastAsia="Arial" w:hAnsi="Arial" w:cs="Arial"/>
        </w:rPr>
      </w:pPr>
    </w:p>
    <w:p w14:paraId="23B6254F"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32.</w:t>
      </w:r>
    </w:p>
    <w:p w14:paraId="1DC2019F" w14:textId="77777777" w:rsidR="00271350" w:rsidRDefault="00271350">
      <w:pPr>
        <w:tabs>
          <w:tab w:val="left" w:pos="9214"/>
        </w:tabs>
        <w:ind w:left="284" w:right="48"/>
        <w:jc w:val="both"/>
        <w:rPr>
          <w:rFonts w:ascii="Arial" w:eastAsia="Arial" w:hAnsi="Arial" w:cs="Arial"/>
          <w:sz w:val="8"/>
          <w:szCs w:val="8"/>
        </w:rPr>
      </w:pPr>
    </w:p>
    <w:p w14:paraId="36C4F3E6" w14:textId="77777777" w:rsidR="00271350" w:rsidRDefault="00C37AB3">
      <w:pPr>
        <w:tabs>
          <w:tab w:val="left" w:pos="9214"/>
        </w:tabs>
        <w:ind w:left="284" w:right="48"/>
        <w:jc w:val="both"/>
        <w:rPr>
          <w:rFonts w:ascii="Arial" w:eastAsia="Arial" w:hAnsi="Arial" w:cs="Arial"/>
        </w:rPr>
      </w:pPr>
      <w:r>
        <w:rPr>
          <w:rFonts w:ascii="Arial" w:eastAsia="Arial" w:hAnsi="Arial" w:cs="Arial"/>
        </w:rPr>
        <w:t>En Tamaulipas el patrimonio cultural está compuesto por diferentes formas de expresión ya sean tangibles o intangibles como lo son la literatura, gastronomía, artesanías, danza, bailes, música, cuentos, leyendas y supersticiones, pintura, arquitectura, escultura, cinematografía, vestimentas típicas, fiestas y celebraciones populares.</w:t>
      </w:r>
    </w:p>
    <w:p w14:paraId="3CCD8ECE" w14:textId="77777777" w:rsidR="00271350" w:rsidRDefault="00271350">
      <w:pPr>
        <w:tabs>
          <w:tab w:val="left" w:pos="9214"/>
        </w:tabs>
        <w:ind w:left="284" w:right="48"/>
        <w:jc w:val="both"/>
        <w:rPr>
          <w:rFonts w:ascii="Arial" w:eastAsia="Arial" w:hAnsi="Arial" w:cs="Arial"/>
        </w:rPr>
      </w:pPr>
    </w:p>
    <w:p w14:paraId="34EC3CEB"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33.</w:t>
      </w:r>
    </w:p>
    <w:p w14:paraId="65E9D32B" w14:textId="77777777" w:rsidR="00271350" w:rsidRDefault="00271350">
      <w:pPr>
        <w:tabs>
          <w:tab w:val="left" w:pos="9214"/>
        </w:tabs>
        <w:ind w:left="284" w:right="48"/>
        <w:jc w:val="both"/>
        <w:rPr>
          <w:rFonts w:ascii="Arial" w:eastAsia="Arial" w:hAnsi="Arial" w:cs="Arial"/>
          <w:sz w:val="8"/>
          <w:szCs w:val="8"/>
        </w:rPr>
      </w:pPr>
    </w:p>
    <w:p w14:paraId="5657039E" w14:textId="77777777" w:rsidR="00271350" w:rsidRDefault="00C37AB3">
      <w:pPr>
        <w:tabs>
          <w:tab w:val="left" w:pos="9214"/>
        </w:tabs>
        <w:ind w:left="284" w:right="48"/>
        <w:jc w:val="both"/>
        <w:rPr>
          <w:rFonts w:ascii="Arial" w:eastAsia="Arial" w:hAnsi="Arial" w:cs="Arial"/>
        </w:rPr>
      </w:pPr>
      <w:r>
        <w:rPr>
          <w:rFonts w:ascii="Arial" w:eastAsia="Arial" w:hAnsi="Arial" w:cs="Arial"/>
        </w:rPr>
        <w:t>El Estado y los municipios tienen la obligación de identificar, proteger, preservar, rescatar, enriquecer, revitalizar, revalorizar, mantener, conservar y restaurar el patrimonio cultural tangible e intangible de Tamaulipas.</w:t>
      </w:r>
    </w:p>
    <w:p w14:paraId="6332ACEC" w14:textId="77777777" w:rsidR="00271350" w:rsidRDefault="00271350">
      <w:pPr>
        <w:tabs>
          <w:tab w:val="left" w:pos="9214"/>
        </w:tabs>
        <w:ind w:left="284" w:right="48"/>
        <w:jc w:val="both"/>
        <w:rPr>
          <w:rFonts w:ascii="Arial" w:eastAsia="Arial" w:hAnsi="Arial" w:cs="Arial"/>
          <w:b/>
        </w:rPr>
      </w:pPr>
    </w:p>
    <w:p w14:paraId="2A20C27C"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34.</w:t>
      </w:r>
    </w:p>
    <w:p w14:paraId="45D1E657" w14:textId="77777777" w:rsidR="00271350" w:rsidRDefault="00271350">
      <w:pPr>
        <w:tabs>
          <w:tab w:val="left" w:pos="9214"/>
        </w:tabs>
        <w:ind w:left="284" w:right="48"/>
        <w:jc w:val="both"/>
        <w:rPr>
          <w:rFonts w:ascii="Arial" w:eastAsia="Arial" w:hAnsi="Arial" w:cs="Arial"/>
          <w:sz w:val="8"/>
          <w:szCs w:val="8"/>
        </w:rPr>
      </w:pPr>
    </w:p>
    <w:p w14:paraId="207E6289" w14:textId="77777777" w:rsidR="00271350" w:rsidRDefault="00C37AB3">
      <w:pPr>
        <w:tabs>
          <w:tab w:val="left" w:pos="9214"/>
        </w:tabs>
        <w:ind w:left="284" w:right="48"/>
        <w:jc w:val="both"/>
        <w:rPr>
          <w:rFonts w:ascii="Arial" w:eastAsia="Arial" w:hAnsi="Arial" w:cs="Arial"/>
        </w:rPr>
      </w:pPr>
      <w:r>
        <w:rPr>
          <w:rFonts w:ascii="Arial" w:eastAsia="Arial" w:hAnsi="Arial" w:cs="Arial"/>
        </w:rPr>
        <w:t>Se declara de interés público la identificación, reconocimiento, conocimiento, investigación, valoración, información, difusión y conservación de los bienes, valores y expresiones que conforman el patrimonio cultural intangible de Tamaulipas, y de utilidad pública de afectación, protección, preservación, conservación, enriquecimiento, restauración de los bienes que integran el patrimonio cultural del Estado.</w:t>
      </w:r>
    </w:p>
    <w:p w14:paraId="2B96EDD3" w14:textId="77777777" w:rsidR="00271350" w:rsidRDefault="00271350">
      <w:pPr>
        <w:tabs>
          <w:tab w:val="left" w:pos="9214"/>
        </w:tabs>
        <w:ind w:left="284" w:right="48"/>
        <w:jc w:val="both"/>
        <w:rPr>
          <w:rFonts w:ascii="Arial" w:eastAsia="Arial" w:hAnsi="Arial" w:cs="Arial"/>
        </w:rPr>
      </w:pPr>
    </w:p>
    <w:p w14:paraId="582E7923"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35.</w:t>
      </w:r>
    </w:p>
    <w:p w14:paraId="09EA2A7B" w14:textId="77777777" w:rsidR="00271350" w:rsidRDefault="00271350">
      <w:pPr>
        <w:tabs>
          <w:tab w:val="left" w:pos="9214"/>
        </w:tabs>
        <w:ind w:left="284" w:right="48"/>
        <w:jc w:val="both"/>
        <w:rPr>
          <w:rFonts w:ascii="Arial" w:eastAsia="Arial" w:hAnsi="Arial" w:cs="Arial"/>
          <w:b/>
          <w:sz w:val="8"/>
          <w:szCs w:val="8"/>
        </w:rPr>
      </w:pPr>
    </w:p>
    <w:p w14:paraId="776C6056" w14:textId="77777777" w:rsidR="00271350" w:rsidRDefault="00C37AB3">
      <w:pPr>
        <w:tabs>
          <w:tab w:val="left" w:pos="9214"/>
        </w:tabs>
        <w:ind w:left="284" w:right="48"/>
        <w:jc w:val="both"/>
        <w:rPr>
          <w:rFonts w:ascii="Arial" w:eastAsia="Arial" w:hAnsi="Arial" w:cs="Arial"/>
        </w:rPr>
      </w:pPr>
      <w:r>
        <w:rPr>
          <w:rFonts w:ascii="Arial" w:eastAsia="Arial" w:hAnsi="Arial" w:cs="Arial"/>
        </w:rPr>
        <w:t>El régimen especial de protección del patrimonio cultural, tendrá por objeto desarrollar un plan de manejo que propicie acciones y obras tendientes a su salvaguarda, conservación, recuperación, restauración y difusión. Para tal efecto, se consideran patrimonio cultural e histórico:</w:t>
      </w:r>
    </w:p>
    <w:p w14:paraId="13B8B12A" w14:textId="77777777" w:rsidR="00271350" w:rsidRDefault="00271350">
      <w:pPr>
        <w:tabs>
          <w:tab w:val="left" w:pos="9214"/>
        </w:tabs>
        <w:ind w:left="284" w:right="48"/>
        <w:jc w:val="both"/>
        <w:rPr>
          <w:rFonts w:ascii="Arial" w:eastAsia="Arial" w:hAnsi="Arial" w:cs="Arial"/>
        </w:rPr>
      </w:pPr>
    </w:p>
    <w:p w14:paraId="2F715DB8" w14:textId="77777777" w:rsidR="00271350" w:rsidRDefault="00C37AB3">
      <w:pPr>
        <w:tabs>
          <w:tab w:val="left" w:pos="9214"/>
        </w:tabs>
        <w:ind w:left="284" w:right="48"/>
        <w:jc w:val="both"/>
        <w:rPr>
          <w:rFonts w:ascii="Arial" w:eastAsia="Arial" w:hAnsi="Arial" w:cs="Arial"/>
        </w:rPr>
      </w:pPr>
      <w:r>
        <w:rPr>
          <w:rFonts w:ascii="Arial" w:eastAsia="Arial" w:hAnsi="Arial" w:cs="Arial"/>
        </w:rPr>
        <w:t>I. Los sitios de interés histórico: conjunto de inmuebles, espacios urbanos o naturales vinculados con la historia social, política, religiosa, económica o cultural del Estado;</w:t>
      </w:r>
    </w:p>
    <w:p w14:paraId="2B251DEF" w14:textId="77777777" w:rsidR="00271350" w:rsidRDefault="00271350">
      <w:pPr>
        <w:tabs>
          <w:tab w:val="left" w:pos="9214"/>
        </w:tabs>
        <w:ind w:left="284" w:right="48"/>
        <w:jc w:val="both"/>
        <w:rPr>
          <w:rFonts w:ascii="Arial" w:eastAsia="Arial" w:hAnsi="Arial" w:cs="Arial"/>
        </w:rPr>
      </w:pPr>
    </w:p>
    <w:p w14:paraId="49FA153E" w14:textId="77777777" w:rsidR="00271350" w:rsidRDefault="00C37AB3">
      <w:pPr>
        <w:tabs>
          <w:tab w:val="left" w:pos="9214"/>
        </w:tabs>
        <w:ind w:left="284" w:right="48"/>
        <w:jc w:val="both"/>
        <w:rPr>
          <w:rFonts w:ascii="Arial" w:eastAsia="Arial" w:hAnsi="Arial" w:cs="Arial"/>
        </w:rPr>
      </w:pPr>
      <w:r>
        <w:rPr>
          <w:rFonts w:ascii="Arial" w:eastAsia="Arial" w:hAnsi="Arial" w:cs="Arial"/>
        </w:rPr>
        <w:t>II. Los conjuntos arquitectónicos: ciudades, villas, pueblos, centros históricos, centros urbanos y rurales, barrios o parte de ellos que, por haber conservado en gran porción la forma, las edificaciones y la unidad de la traza urbana, reflejan claramente épocas pasadas, costumbres y tradiciones regionales;</w:t>
      </w:r>
    </w:p>
    <w:p w14:paraId="1A0DC6F0" w14:textId="77777777" w:rsidR="00271350" w:rsidRDefault="00271350">
      <w:pPr>
        <w:tabs>
          <w:tab w:val="left" w:pos="9214"/>
        </w:tabs>
        <w:ind w:left="284" w:right="48"/>
        <w:jc w:val="both"/>
        <w:rPr>
          <w:rFonts w:ascii="Arial" w:eastAsia="Arial" w:hAnsi="Arial" w:cs="Arial"/>
        </w:rPr>
      </w:pPr>
    </w:p>
    <w:p w14:paraId="1D95AFBE" w14:textId="77777777" w:rsidR="00271350" w:rsidRDefault="00C37AB3">
      <w:pPr>
        <w:tabs>
          <w:tab w:val="left" w:pos="9214"/>
        </w:tabs>
        <w:ind w:left="284" w:right="48"/>
        <w:jc w:val="both"/>
        <w:rPr>
          <w:rFonts w:ascii="Arial" w:eastAsia="Arial" w:hAnsi="Arial" w:cs="Arial"/>
        </w:rPr>
      </w:pPr>
      <w:r>
        <w:rPr>
          <w:rFonts w:ascii="Arial" w:eastAsia="Arial" w:hAnsi="Arial" w:cs="Arial"/>
        </w:rPr>
        <w:t>III. Las zonas de interés simbólico: localidades que, por las peculiaridades de su traza, edificaciones, espacios abiertos, su relación con el entorno natural, sus tradiciones y costumbres, constituyen sitios de relevancia cultural;</w:t>
      </w:r>
    </w:p>
    <w:p w14:paraId="1283DB9A" w14:textId="77777777" w:rsidR="00271350" w:rsidRDefault="00271350">
      <w:pPr>
        <w:tabs>
          <w:tab w:val="left" w:pos="9214"/>
        </w:tabs>
        <w:ind w:left="284" w:right="48"/>
        <w:jc w:val="both"/>
        <w:rPr>
          <w:rFonts w:ascii="Arial" w:eastAsia="Arial" w:hAnsi="Arial" w:cs="Arial"/>
        </w:rPr>
      </w:pPr>
    </w:p>
    <w:p w14:paraId="678C52AC" w14:textId="77777777" w:rsidR="00271350" w:rsidRDefault="00C37AB3">
      <w:pPr>
        <w:tabs>
          <w:tab w:val="left" w:pos="9214"/>
        </w:tabs>
        <w:ind w:left="284" w:right="48"/>
        <w:jc w:val="both"/>
        <w:rPr>
          <w:rFonts w:ascii="Arial" w:eastAsia="Arial" w:hAnsi="Arial" w:cs="Arial"/>
        </w:rPr>
      </w:pPr>
      <w:r>
        <w:rPr>
          <w:rFonts w:ascii="Arial" w:eastAsia="Arial" w:hAnsi="Arial" w:cs="Arial"/>
        </w:rPr>
        <w:lastRenderedPageBreak/>
        <w:t>IV. Las zonas paleontológicas: sitios y lugares que, por sus características especiales y su importancia y valor cultural, deben ser objeto de un régimen de protección especial;</w:t>
      </w:r>
    </w:p>
    <w:p w14:paraId="089C3840" w14:textId="77777777" w:rsidR="00654221" w:rsidRDefault="00654221">
      <w:pPr>
        <w:tabs>
          <w:tab w:val="left" w:pos="9214"/>
        </w:tabs>
        <w:ind w:left="284" w:right="48"/>
        <w:jc w:val="both"/>
        <w:rPr>
          <w:rFonts w:ascii="Arial" w:eastAsia="Arial" w:hAnsi="Arial" w:cs="Arial"/>
        </w:rPr>
      </w:pPr>
    </w:p>
    <w:p w14:paraId="0D4C8560" w14:textId="77777777" w:rsidR="00271350" w:rsidRDefault="00C37AB3">
      <w:pPr>
        <w:tabs>
          <w:tab w:val="left" w:pos="9214"/>
        </w:tabs>
        <w:ind w:left="284" w:right="48"/>
        <w:jc w:val="both"/>
        <w:rPr>
          <w:rFonts w:ascii="Arial" w:eastAsia="Arial" w:hAnsi="Arial" w:cs="Arial"/>
        </w:rPr>
      </w:pPr>
      <w:r>
        <w:rPr>
          <w:rFonts w:ascii="Arial" w:eastAsia="Arial" w:hAnsi="Arial" w:cs="Arial"/>
        </w:rPr>
        <w:t xml:space="preserve">V. Los bienes o conjunto de bienes patrimonio de la humanidad: los sitios, </w:t>
      </w:r>
      <w:proofErr w:type="gramStart"/>
      <w:r>
        <w:rPr>
          <w:rFonts w:ascii="Arial" w:eastAsia="Arial" w:hAnsi="Arial" w:cs="Arial"/>
        </w:rPr>
        <w:t>conjuntos,  zonas</w:t>
      </w:r>
      <w:proofErr w:type="gramEnd"/>
      <w:r>
        <w:rPr>
          <w:rFonts w:ascii="Arial" w:eastAsia="Arial" w:hAnsi="Arial" w:cs="Arial"/>
        </w:rPr>
        <w:t>, bienes o conjunto de bienes que cuenten con declaratoria como patrimonio cultural de la humanidad por la Organización de las Naciones Unidas para la Educación, la Ciencia y la Cultura;</w:t>
      </w:r>
    </w:p>
    <w:p w14:paraId="4BA57523" w14:textId="77777777" w:rsidR="00271350" w:rsidRDefault="00271350">
      <w:pPr>
        <w:tabs>
          <w:tab w:val="left" w:pos="9214"/>
        </w:tabs>
        <w:ind w:left="284" w:right="48"/>
        <w:jc w:val="both"/>
        <w:rPr>
          <w:rFonts w:ascii="Arial" w:eastAsia="Arial" w:hAnsi="Arial" w:cs="Arial"/>
        </w:rPr>
      </w:pPr>
    </w:p>
    <w:p w14:paraId="258BA193" w14:textId="77777777" w:rsidR="00271350" w:rsidRDefault="00C37AB3">
      <w:pPr>
        <w:tabs>
          <w:tab w:val="left" w:pos="9214"/>
        </w:tabs>
        <w:ind w:left="284" w:right="48"/>
        <w:jc w:val="both"/>
        <w:rPr>
          <w:rFonts w:ascii="Arial" w:eastAsia="Arial" w:hAnsi="Arial" w:cs="Arial"/>
        </w:rPr>
      </w:pPr>
      <w:r>
        <w:rPr>
          <w:rFonts w:ascii="Arial" w:eastAsia="Arial" w:hAnsi="Arial" w:cs="Arial"/>
        </w:rPr>
        <w:t>VI. Los pueblos mágicos: los centros de población que han sido designados como pueblos mágicos por el Gobierno Federal;</w:t>
      </w:r>
    </w:p>
    <w:p w14:paraId="78C2406B" w14:textId="77777777" w:rsidR="00271350" w:rsidRDefault="00271350">
      <w:pPr>
        <w:tabs>
          <w:tab w:val="left" w:pos="9214"/>
        </w:tabs>
        <w:ind w:left="284" w:right="48"/>
        <w:jc w:val="both"/>
        <w:rPr>
          <w:rFonts w:ascii="Arial" w:eastAsia="Arial" w:hAnsi="Arial" w:cs="Arial"/>
        </w:rPr>
      </w:pPr>
    </w:p>
    <w:p w14:paraId="4F2E35AB" w14:textId="77777777" w:rsidR="00271350" w:rsidRDefault="00C37AB3">
      <w:pPr>
        <w:tabs>
          <w:tab w:val="left" w:pos="9214"/>
        </w:tabs>
        <w:ind w:left="284" w:right="48"/>
        <w:jc w:val="both"/>
        <w:rPr>
          <w:rFonts w:ascii="Arial" w:eastAsia="Arial" w:hAnsi="Arial" w:cs="Arial"/>
        </w:rPr>
      </w:pPr>
      <w:r>
        <w:rPr>
          <w:rFonts w:ascii="Arial" w:eastAsia="Arial" w:hAnsi="Arial" w:cs="Arial"/>
        </w:rPr>
        <w:t>VII. Los bienes muebles tangibles: artesanías, mobiliario, testimonios documentales, instrumentos musicales, indumentaria, pintura, escritura, cerámica, escultura, orfebrería, fotografía, video, cinematografía y gastronomía; y</w:t>
      </w:r>
    </w:p>
    <w:p w14:paraId="3ACDB112" w14:textId="77777777" w:rsidR="00271350" w:rsidRDefault="00271350">
      <w:pPr>
        <w:tabs>
          <w:tab w:val="left" w:pos="9214"/>
        </w:tabs>
        <w:ind w:left="284" w:right="48"/>
        <w:jc w:val="both"/>
        <w:rPr>
          <w:rFonts w:ascii="Arial" w:eastAsia="Arial" w:hAnsi="Arial" w:cs="Arial"/>
        </w:rPr>
      </w:pPr>
    </w:p>
    <w:p w14:paraId="000ED21D" w14:textId="77777777" w:rsidR="00271350" w:rsidRDefault="00C37AB3">
      <w:pPr>
        <w:tabs>
          <w:tab w:val="left" w:pos="9214"/>
        </w:tabs>
        <w:ind w:left="284" w:right="48"/>
        <w:jc w:val="both"/>
        <w:rPr>
          <w:rFonts w:ascii="Arial" w:eastAsia="Arial" w:hAnsi="Arial" w:cs="Arial"/>
        </w:rPr>
      </w:pPr>
      <w:r>
        <w:rPr>
          <w:rFonts w:ascii="Arial" w:eastAsia="Arial" w:hAnsi="Arial" w:cs="Arial"/>
        </w:rPr>
        <w:t>VIII. Los valores y bienes culturales intangibles: idiomas, lenguas, dialectos, danzas, fiestas, celebraciones, ferias, ceremonias, expresiones artísticas, memoria histórica, tradiciones orales, costumbres, toponimias, rituales, culturas indígenas y populares, y cualquier otra manifestación intangible de la identidad cultural.</w:t>
      </w:r>
    </w:p>
    <w:p w14:paraId="539F5C74" w14:textId="77777777" w:rsidR="00271350" w:rsidRDefault="00271350">
      <w:pPr>
        <w:tabs>
          <w:tab w:val="left" w:pos="9214"/>
        </w:tabs>
        <w:ind w:left="284" w:right="48"/>
        <w:jc w:val="both"/>
        <w:rPr>
          <w:rFonts w:ascii="Arial" w:eastAsia="Arial" w:hAnsi="Arial" w:cs="Arial"/>
          <w:b/>
        </w:rPr>
      </w:pPr>
    </w:p>
    <w:p w14:paraId="23AAB7A5"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36.</w:t>
      </w:r>
    </w:p>
    <w:p w14:paraId="6753EC76" w14:textId="77777777" w:rsidR="00271350" w:rsidRDefault="00271350">
      <w:pPr>
        <w:tabs>
          <w:tab w:val="left" w:pos="9214"/>
        </w:tabs>
        <w:ind w:left="284" w:right="48"/>
        <w:jc w:val="both"/>
        <w:rPr>
          <w:rFonts w:ascii="Arial" w:eastAsia="Arial" w:hAnsi="Arial" w:cs="Arial"/>
          <w:sz w:val="8"/>
          <w:szCs w:val="8"/>
        </w:rPr>
      </w:pPr>
    </w:p>
    <w:p w14:paraId="19A35B90" w14:textId="77777777" w:rsidR="00271350" w:rsidRDefault="00C37AB3">
      <w:pPr>
        <w:tabs>
          <w:tab w:val="left" w:pos="9214"/>
        </w:tabs>
        <w:ind w:left="284" w:right="48"/>
        <w:jc w:val="both"/>
        <w:rPr>
          <w:rFonts w:ascii="Arial" w:eastAsia="Arial" w:hAnsi="Arial" w:cs="Arial"/>
        </w:rPr>
      </w:pPr>
      <w:r>
        <w:rPr>
          <w:rFonts w:ascii="Arial" w:eastAsia="Arial" w:hAnsi="Arial" w:cs="Arial"/>
        </w:rPr>
        <w:t>1. El</w:t>
      </w:r>
      <w:r>
        <w:rPr>
          <w:rFonts w:ascii="Arial" w:eastAsia="Arial" w:hAnsi="Arial" w:cs="Arial"/>
          <w:b/>
        </w:rPr>
        <w:t xml:space="preserve"> </w:t>
      </w:r>
      <w:r>
        <w:rPr>
          <w:rFonts w:ascii="Arial" w:eastAsia="Arial" w:hAnsi="Arial" w:cs="Arial"/>
        </w:rPr>
        <w:t>patrimonio cultural señalado en el artículo anterior será objeto de un régimen especial de protección, a petición de parte o de oficio, en las condiciones consignadas en la Declaratoria, que deberá emitir mediante Decreto el Ejecutivo Estatal, en lo que previamente se deberá escuchar la opinión del Consejo Consultivo, previa audiencia de los propietarios de los bienes que puedan ser sujetos de una Declaratoria.</w:t>
      </w:r>
    </w:p>
    <w:p w14:paraId="2AFC5DFC" w14:textId="77777777" w:rsidR="00271350" w:rsidRDefault="00271350">
      <w:pPr>
        <w:tabs>
          <w:tab w:val="left" w:pos="9214"/>
        </w:tabs>
        <w:ind w:left="284" w:right="48"/>
        <w:jc w:val="both"/>
        <w:rPr>
          <w:rFonts w:ascii="Arial" w:eastAsia="Arial" w:hAnsi="Arial" w:cs="Arial"/>
        </w:rPr>
      </w:pPr>
    </w:p>
    <w:p w14:paraId="2EAE48A4" w14:textId="77777777" w:rsidR="00271350" w:rsidRDefault="00C37AB3">
      <w:pPr>
        <w:tabs>
          <w:tab w:val="left" w:pos="9214"/>
        </w:tabs>
        <w:ind w:left="284" w:right="48"/>
        <w:jc w:val="both"/>
        <w:rPr>
          <w:rFonts w:ascii="Arial" w:eastAsia="Arial" w:hAnsi="Arial" w:cs="Arial"/>
        </w:rPr>
      </w:pPr>
      <w:r>
        <w:rPr>
          <w:rFonts w:ascii="Arial" w:eastAsia="Arial" w:hAnsi="Arial" w:cs="Arial"/>
        </w:rPr>
        <w:t>2. Los bienes y las zonas federales en los que se encuentren monumentos artísticos e históricos que cuenten con declaratoria federal, serán objeto de un régimen de protección que haga concurrir las facultades federales, estatales y municipales.</w:t>
      </w:r>
    </w:p>
    <w:p w14:paraId="6F2588FA" w14:textId="77777777" w:rsidR="00271350" w:rsidRDefault="00271350">
      <w:pPr>
        <w:tabs>
          <w:tab w:val="left" w:pos="9214"/>
        </w:tabs>
        <w:ind w:left="284" w:right="48"/>
        <w:jc w:val="both"/>
        <w:rPr>
          <w:rFonts w:ascii="Arial" w:eastAsia="Arial" w:hAnsi="Arial" w:cs="Arial"/>
          <w:b/>
        </w:rPr>
      </w:pPr>
    </w:p>
    <w:p w14:paraId="0E04D104"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37.</w:t>
      </w:r>
    </w:p>
    <w:p w14:paraId="69D33309" w14:textId="77777777" w:rsidR="00271350" w:rsidRDefault="00271350">
      <w:pPr>
        <w:tabs>
          <w:tab w:val="left" w:pos="9214"/>
        </w:tabs>
        <w:ind w:left="284" w:right="48"/>
        <w:jc w:val="both"/>
        <w:rPr>
          <w:rFonts w:ascii="Arial" w:eastAsia="Arial" w:hAnsi="Arial" w:cs="Arial"/>
          <w:sz w:val="8"/>
          <w:szCs w:val="8"/>
        </w:rPr>
      </w:pPr>
    </w:p>
    <w:p w14:paraId="6659BD07" w14:textId="77777777" w:rsidR="00271350" w:rsidRDefault="00C37AB3">
      <w:pPr>
        <w:tabs>
          <w:tab w:val="left" w:pos="9214"/>
        </w:tabs>
        <w:ind w:left="284" w:right="48"/>
        <w:jc w:val="both"/>
        <w:rPr>
          <w:rFonts w:ascii="Arial" w:eastAsia="Arial" w:hAnsi="Arial" w:cs="Arial"/>
        </w:rPr>
      </w:pPr>
      <w:r>
        <w:rPr>
          <w:rFonts w:ascii="Arial" w:eastAsia="Arial" w:hAnsi="Arial" w:cs="Arial"/>
        </w:rPr>
        <w:t>1. La Declaratoria deberá contener:</w:t>
      </w:r>
    </w:p>
    <w:p w14:paraId="1BB5B0CD" w14:textId="77777777" w:rsidR="00271350" w:rsidRDefault="00271350">
      <w:pPr>
        <w:tabs>
          <w:tab w:val="left" w:pos="9214"/>
        </w:tabs>
        <w:ind w:left="284" w:right="48"/>
        <w:jc w:val="both"/>
        <w:rPr>
          <w:rFonts w:ascii="Arial" w:eastAsia="Arial" w:hAnsi="Arial" w:cs="Arial"/>
          <w:sz w:val="16"/>
          <w:szCs w:val="16"/>
        </w:rPr>
      </w:pPr>
    </w:p>
    <w:p w14:paraId="244C7A99" w14:textId="77777777" w:rsidR="00271350" w:rsidRDefault="00C37AB3">
      <w:pPr>
        <w:tabs>
          <w:tab w:val="left" w:pos="9214"/>
        </w:tabs>
        <w:ind w:left="284" w:right="48"/>
        <w:jc w:val="both"/>
        <w:rPr>
          <w:rFonts w:ascii="Arial" w:eastAsia="Arial" w:hAnsi="Arial" w:cs="Arial"/>
        </w:rPr>
      </w:pPr>
      <w:r>
        <w:rPr>
          <w:rFonts w:ascii="Arial" w:eastAsia="Arial" w:hAnsi="Arial" w:cs="Arial"/>
        </w:rPr>
        <w:t>I. Las causas de utilidad pública o interés social que motiven la Declaratoria;</w:t>
      </w:r>
    </w:p>
    <w:p w14:paraId="2507F60F" w14:textId="77777777" w:rsidR="00271350" w:rsidRDefault="00271350">
      <w:pPr>
        <w:tabs>
          <w:tab w:val="left" w:pos="9214"/>
        </w:tabs>
        <w:ind w:left="284" w:right="48"/>
        <w:jc w:val="both"/>
        <w:rPr>
          <w:rFonts w:ascii="Arial" w:eastAsia="Arial" w:hAnsi="Arial" w:cs="Arial"/>
          <w:sz w:val="16"/>
          <w:szCs w:val="16"/>
        </w:rPr>
      </w:pPr>
    </w:p>
    <w:p w14:paraId="3D7752F3" w14:textId="77777777" w:rsidR="00271350" w:rsidRDefault="00C37AB3">
      <w:pPr>
        <w:tabs>
          <w:tab w:val="left" w:pos="9214"/>
        </w:tabs>
        <w:ind w:left="284" w:right="48"/>
        <w:jc w:val="both"/>
        <w:rPr>
          <w:rFonts w:ascii="Arial" w:eastAsia="Arial" w:hAnsi="Arial" w:cs="Arial"/>
        </w:rPr>
      </w:pPr>
      <w:r>
        <w:rPr>
          <w:rFonts w:ascii="Arial" w:eastAsia="Arial" w:hAnsi="Arial" w:cs="Arial"/>
        </w:rPr>
        <w:t>II. En su caso, la descripción precisa del perímetro que comprende la zona, considerando un perímetro nuclear, uno de transición y uno de amortiguamiento;</w:t>
      </w:r>
    </w:p>
    <w:p w14:paraId="25B60248" w14:textId="77777777" w:rsidR="00271350" w:rsidRDefault="00271350">
      <w:pPr>
        <w:tabs>
          <w:tab w:val="left" w:pos="9214"/>
        </w:tabs>
        <w:ind w:left="284" w:right="48"/>
        <w:jc w:val="both"/>
        <w:rPr>
          <w:rFonts w:ascii="Arial" w:eastAsia="Arial" w:hAnsi="Arial" w:cs="Arial"/>
          <w:sz w:val="16"/>
          <w:szCs w:val="16"/>
        </w:rPr>
      </w:pPr>
    </w:p>
    <w:p w14:paraId="52823B01" w14:textId="77777777" w:rsidR="00271350" w:rsidRDefault="00C37AB3">
      <w:pPr>
        <w:tabs>
          <w:tab w:val="left" w:pos="9214"/>
        </w:tabs>
        <w:ind w:left="284" w:right="48"/>
        <w:jc w:val="both"/>
        <w:rPr>
          <w:rFonts w:ascii="Arial" w:eastAsia="Arial" w:hAnsi="Arial" w:cs="Arial"/>
        </w:rPr>
      </w:pPr>
      <w:r>
        <w:rPr>
          <w:rFonts w:ascii="Arial" w:eastAsia="Arial" w:hAnsi="Arial" w:cs="Arial"/>
        </w:rPr>
        <w:t>III. La ubicación geográfica o planos de la zona, en su caso;</w:t>
      </w:r>
    </w:p>
    <w:p w14:paraId="691E6DB4" w14:textId="77777777" w:rsidR="00271350" w:rsidRDefault="00271350">
      <w:pPr>
        <w:tabs>
          <w:tab w:val="left" w:pos="9214"/>
        </w:tabs>
        <w:ind w:left="284" w:right="48"/>
        <w:jc w:val="both"/>
        <w:rPr>
          <w:rFonts w:ascii="Arial" w:eastAsia="Arial" w:hAnsi="Arial" w:cs="Arial"/>
          <w:sz w:val="16"/>
          <w:szCs w:val="16"/>
        </w:rPr>
      </w:pPr>
    </w:p>
    <w:p w14:paraId="4F637226" w14:textId="77777777" w:rsidR="00271350" w:rsidRDefault="00C37AB3">
      <w:pPr>
        <w:tabs>
          <w:tab w:val="left" w:pos="9214"/>
        </w:tabs>
        <w:ind w:left="284" w:right="48"/>
        <w:jc w:val="both"/>
        <w:rPr>
          <w:rFonts w:ascii="Arial" w:eastAsia="Arial" w:hAnsi="Arial" w:cs="Arial"/>
        </w:rPr>
      </w:pPr>
      <w:r>
        <w:rPr>
          <w:rFonts w:ascii="Arial" w:eastAsia="Arial" w:hAnsi="Arial" w:cs="Arial"/>
        </w:rPr>
        <w:t>IV. Las condiciones a que deberán sujetarse las intervenciones o modificaciones, que se realicen en los sitios, conjuntos, zonas, pueblos, valores, bienes o conjunto de bienes tangibles o intangibles comprendidos; y</w:t>
      </w:r>
    </w:p>
    <w:p w14:paraId="351EFAE4" w14:textId="77777777" w:rsidR="00271350" w:rsidRDefault="00271350">
      <w:pPr>
        <w:tabs>
          <w:tab w:val="left" w:pos="9214"/>
        </w:tabs>
        <w:ind w:left="284" w:right="48"/>
        <w:jc w:val="both"/>
        <w:rPr>
          <w:rFonts w:ascii="Arial" w:eastAsia="Arial" w:hAnsi="Arial" w:cs="Arial"/>
          <w:sz w:val="16"/>
          <w:szCs w:val="16"/>
        </w:rPr>
      </w:pPr>
    </w:p>
    <w:p w14:paraId="008BC391" w14:textId="77777777" w:rsidR="00271350" w:rsidRDefault="00C37AB3">
      <w:pPr>
        <w:tabs>
          <w:tab w:val="left" w:pos="9214"/>
        </w:tabs>
        <w:ind w:left="284" w:right="48"/>
        <w:jc w:val="both"/>
        <w:rPr>
          <w:rFonts w:ascii="Arial" w:eastAsia="Arial" w:hAnsi="Arial" w:cs="Arial"/>
        </w:rPr>
      </w:pPr>
      <w:r>
        <w:rPr>
          <w:rFonts w:ascii="Arial" w:eastAsia="Arial" w:hAnsi="Arial" w:cs="Arial"/>
        </w:rPr>
        <w:t>V. Las demás que sean necesarias para cumplir con las disposiciones de la presente ley.</w:t>
      </w:r>
    </w:p>
    <w:p w14:paraId="0CDA30C6" w14:textId="77777777" w:rsidR="00271350" w:rsidRDefault="00271350">
      <w:pPr>
        <w:tabs>
          <w:tab w:val="left" w:pos="9214"/>
        </w:tabs>
        <w:ind w:left="284" w:right="48"/>
        <w:jc w:val="both"/>
        <w:rPr>
          <w:rFonts w:ascii="Arial" w:eastAsia="Arial" w:hAnsi="Arial" w:cs="Arial"/>
          <w:sz w:val="16"/>
          <w:szCs w:val="16"/>
        </w:rPr>
      </w:pPr>
    </w:p>
    <w:p w14:paraId="298DDE05" w14:textId="77777777" w:rsidR="00271350" w:rsidRDefault="00C37AB3">
      <w:pPr>
        <w:tabs>
          <w:tab w:val="left" w:pos="9214"/>
        </w:tabs>
        <w:ind w:left="284" w:right="48"/>
        <w:jc w:val="both"/>
        <w:rPr>
          <w:rFonts w:ascii="Arial" w:eastAsia="Arial" w:hAnsi="Arial" w:cs="Arial"/>
        </w:rPr>
      </w:pPr>
      <w:r>
        <w:rPr>
          <w:rFonts w:ascii="Arial" w:eastAsia="Arial" w:hAnsi="Arial" w:cs="Arial"/>
        </w:rPr>
        <w:t>2. La Declaratoria deberá publicarse en el Periódico Oficial del Estado.</w:t>
      </w:r>
    </w:p>
    <w:p w14:paraId="428B2CBC" w14:textId="77777777" w:rsidR="00271350" w:rsidRDefault="00271350">
      <w:pPr>
        <w:tabs>
          <w:tab w:val="left" w:pos="9214"/>
        </w:tabs>
        <w:ind w:left="284" w:right="48"/>
        <w:jc w:val="both"/>
        <w:rPr>
          <w:rFonts w:ascii="Arial" w:eastAsia="Arial" w:hAnsi="Arial" w:cs="Arial"/>
        </w:rPr>
      </w:pPr>
    </w:p>
    <w:p w14:paraId="7040125B"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38.</w:t>
      </w:r>
    </w:p>
    <w:p w14:paraId="650D1E59" w14:textId="77777777" w:rsidR="00271350" w:rsidRDefault="00271350">
      <w:pPr>
        <w:tabs>
          <w:tab w:val="left" w:pos="9214"/>
        </w:tabs>
        <w:ind w:left="284" w:right="48"/>
        <w:jc w:val="both"/>
        <w:rPr>
          <w:rFonts w:ascii="Arial" w:eastAsia="Arial" w:hAnsi="Arial" w:cs="Arial"/>
          <w:sz w:val="8"/>
          <w:szCs w:val="8"/>
        </w:rPr>
      </w:pPr>
    </w:p>
    <w:p w14:paraId="43522EBF" w14:textId="77777777" w:rsidR="00271350" w:rsidRDefault="00C37AB3">
      <w:pPr>
        <w:tabs>
          <w:tab w:val="left" w:pos="9214"/>
        </w:tabs>
        <w:ind w:left="284" w:right="48"/>
        <w:jc w:val="both"/>
        <w:rPr>
          <w:rFonts w:ascii="Arial" w:eastAsia="Arial" w:hAnsi="Arial" w:cs="Arial"/>
        </w:rPr>
      </w:pPr>
      <w:r>
        <w:rPr>
          <w:rFonts w:ascii="Arial" w:eastAsia="Arial" w:hAnsi="Arial" w:cs="Arial"/>
        </w:rPr>
        <w:t>Los bienes muebles e inmuebles declarados bajo el régimen especial de protección, estarán sujetos a la salvaguarda del Estado únicamente en lo que respecta a su valor cultural e histórico, sin detrimento de las facultades que sobre ellos puedan ejercer sus propietarios o poseedores.</w:t>
      </w:r>
    </w:p>
    <w:p w14:paraId="7D899261" w14:textId="77777777" w:rsidR="00654221" w:rsidRDefault="00C37AB3">
      <w:pPr>
        <w:tabs>
          <w:tab w:val="left" w:pos="9214"/>
        </w:tabs>
        <w:ind w:left="284" w:right="48"/>
        <w:jc w:val="both"/>
        <w:rPr>
          <w:rFonts w:ascii="Arial" w:eastAsia="Arial" w:hAnsi="Arial" w:cs="Arial"/>
          <w:b/>
        </w:rPr>
      </w:pPr>
      <w:r>
        <w:rPr>
          <w:rFonts w:ascii="Arial" w:eastAsia="Arial" w:hAnsi="Arial" w:cs="Arial"/>
          <w:b/>
        </w:rPr>
        <w:tab/>
      </w:r>
    </w:p>
    <w:p w14:paraId="1BBD96BB" w14:textId="77777777" w:rsidR="00654221" w:rsidRDefault="00654221">
      <w:pPr>
        <w:tabs>
          <w:tab w:val="left" w:pos="9214"/>
        </w:tabs>
        <w:ind w:left="284" w:right="48"/>
        <w:jc w:val="both"/>
        <w:rPr>
          <w:rFonts w:ascii="Arial" w:eastAsia="Arial" w:hAnsi="Arial" w:cs="Arial"/>
          <w:b/>
        </w:rPr>
      </w:pPr>
    </w:p>
    <w:p w14:paraId="2DE82977" w14:textId="77777777" w:rsidR="00654221" w:rsidRDefault="00654221">
      <w:pPr>
        <w:tabs>
          <w:tab w:val="left" w:pos="9214"/>
        </w:tabs>
        <w:ind w:left="284" w:right="48"/>
        <w:jc w:val="both"/>
        <w:rPr>
          <w:rFonts w:ascii="Arial" w:eastAsia="Arial" w:hAnsi="Arial" w:cs="Arial"/>
          <w:b/>
        </w:rPr>
      </w:pPr>
    </w:p>
    <w:p w14:paraId="2119274F" w14:textId="77777777" w:rsidR="00654221" w:rsidRDefault="00654221">
      <w:pPr>
        <w:tabs>
          <w:tab w:val="left" w:pos="9214"/>
        </w:tabs>
        <w:ind w:left="284" w:right="48"/>
        <w:jc w:val="both"/>
        <w:rPr>
          <w:rFonts w:ascii="Arial" w:eastAsia="Arial" w:hAnsi="Arial" w:cs="Arial"/>
          <w:b/>
        </w:rPr>
      </w:pPr>
    </w:p>
    <w:p w14:paraId="42D83D3D" w14:textId="534C3709" w:rsidR="00271350" w:rsidRDefault="00C37AB3">
      <w:pPr>
        <w:tabs>
          <w:tab w:val="left" w:pos="9214"/>
        </w:tabs>
        <w:ind w:left="284" w:right="48"/>
        <w:jc w:val="both"/>
        <w:rPr>
          <w:rFonts w:ascii="Arial" w:eastAsia="Arial" w:hAnsi="Arial" w:cs="Arial"/>
          <w:b/>
        </w:rPr>
      </w:pPr>
      <w:r>
        <w:rPr>
          <w:rFonts w:ascii="Arial" w:eastAsia="Arial" w:hAnsi="Arial" w:cs="Arial"/>
          <w:b/>
        </w:rPr>
        <w:lastRenderedPageBreak/>
        <w:t>ARTÍCULO 39.</w:t>
      </w:r>
    </w:p>
    <w:p w14:paraId="7CB21D8E" w14:textId="77777777" w:rsidR="00271350" w:rsidRDefault="00271350">
      <w:pPr>
        <w:tabs>
          <w:tab w:val="left" w:pos="9214"/>
        </w:tabs>
        <w:ind w:left="284" w:right="48"/>
        <w:jc w:val="both"/>
        <w:rPr>
          <w:rFonts w:ascii="Arial" w:eastAsia="Arial" w:hAnsi="Arial" w:cs="Arial"/>
          <w:sz w:val="8"/>
          <w:szCs w:val="8"/>
        </w:rPr>
      </w:pPr>
    </w:p>
    <w:p w14:paraId="5824CCF7" w14:textId="77777777" w:rsidR="00271350" w:rsidRDefault="00C37AB3">
      <w:pPr>
        <w:tabs>
          <w:tab w:val="left" w:pos="9214"/>
        </w:tabs>
        <w:ind w:left="284" w:right="48"/>
        <w:jc w:val="both"/>
        <w:rPr>
          <w:rFonts w:ascii="Arial" w:eastAsia="Arial" w:hAnsi="Arial" w:cs="Arial"/>
        </w:rPr>
      </w:pPr>
      <w:r>
        <w:rPr>
          <w:rFonts w:ascii="Arial" w:eastAsia="Arial" w:hAnsi="Arial" w:cs="Arial"/>
        </w:rPr>
        <w:t xml:space="preserve">Una vez publicada la Declaratoria de un bien inmueble, el </w:t>
      </w:r>
      <w:proofErr w:type="gramStart"/>
      <w:r>
        <w:rPr>
          <w:rFonts w:ascii="Arial" w:eastAsia="Arial" w:hAnsi="Arial" w:cs="Arial"/>
        </w:rPr>
        <w:t>Director General</w:t>
      </w:r>
      <w:proofErr w:type="gramEnd"/>
      <w:r>
        <w:rPr>
          <w:rFonts w:ascii="Arial" w:eastAsia="Arial" w:hAnsi="Arial" w:cs="Arial"/>
        </w:rPr>
        <w:t xml:space="preserve"> del Instituto la enviará al Instituto Registral y Catastral del Estado para que se asiente la nota marginal de que dicho bien ha sido declarado patrimonio cultural del Estado.</w:t>
      </w:r>
    </w:p>
    <w:p w14:paraId="7990850C" w14:textId="77777777" w:rsidR="00271350" w:rsidRDefault="00271350">
      <w:pPr>
        <w:tabs>
          <w:tab w:val="left" w:pos="9214"/>
        </w:tabs>
        <w:ind w:left="284" w:right="48"/>
        <w:jc w:val="both"/>
        <w:rPr>
          <w:rFonts w:ascii="Arial" w:eastAsia="Arial" w:hAnsi="Arial" w:cs="Arial"/>
        </w:rPr>
      </w:pPr>
    </w:p>
    <w:p w14:paraId="384D2535" w14:textId="77777777" w:rsidR="00271350" w:rsidRDefault="00C37AB3">
      <w:pPr>
        <w:tabs>
          <w:tab w:val="left" w:pos="9214"/>
        </w:tabs>
        <w:ind w:left="284" w:right="48"/>
        <w:jc w:val="center"/>
        <w:rPr>
          <w:rFonts w:ascii="Arial" w:eastAsia="Arial" w:hAnsi="Arial" w:cs="Arial"/>
          <w:b/>
        </w:rPr>
      </w:pPr>
      <w:r>
        <w:rPr>
          <w:rFonts w:ascii="Arial" w:eastAsia="Arial" w:hAnsi="Arial" w:cs="Arial"/>
          <w:b/>
        </w:rPr>
        <w:t>CAPÍTULO VIII</w:t>
      </w:r>
    </w:p>
    <w:p w14:paraId="029921DF" w14:textId="77777777" w:rsidR="00271350" w:rsidRDefault="00C37AB3">
      <w:pPr>
        <w:tabs>
          <w:tab w:val="left" w:pos="9214"/>
        </w:tabs>
        <w:ind w:left="284" w:right="48"/>
        <w:jc w:val="center"/>
        <w:rPr>
          <w:rFonts w:ascii="Arial" w:eastAsia="Arial" w:hAnsi="Arial" w:cs="Arial"/>
          <w:b/>
        </w:rPr>
      </w:pPr>
      <w:r>
        <w:rPr>
          <w:rFonts w:ascii="Arial" w:eastAsia="Arial" w:hAnsi="Arial" w:cs="Arial"/>
          <w:b/>
        </w:rPr>
        <w:t>DEL REGISTRO DEL PATRIMONIO CULTURAL</w:t>
      </w:r>
    </w:p>
    <w:p w14:paraId="47B523A8" w14:textId="77777777" w:rsidR="00271350" w:rsidRDefault="00271350">
      <w:pPr>
        <w:tabs>
          <w:tab w:val="left" w:pos="9214"/>
        </w:tabs>
        <w:ind w:left="284" w:right="48"/>
        <w:jc w:val="both"/>
        <w:rPr>
          <w:rFonts w:ascii="Arial" w:eastAsia="Arial" w:hAnsi="Arial" w:cs="Arial"/>
          <w:b/>
        </w:rPr>
      </w:pPr>
    </w:p>
    <w:p w14:paraId="0B25ADFE"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40.</w:t>
      </w:r>
    </w:p>
    <w:p w14:paraId="3F90981B" w14:textId="77777777" w:rsidR="00271350" w:rsidRDefault="00271350">
      <w:pPr>
        <w:tabs>
          <w:tab w:val="left" w:pos="9214"/>
        </w:tabs>
        <w:ind w:left="284" w:right="48"/>
        <w:jc w:val="both"/>
        <w:rPr>
          <w:rFonts w:ascii="Arial" w:eastAsia="Arial" w:hAnsi="Arial" w:cs="Arial"/>
          <w:sz w:val="8"/>
          <w:szCs w:val="8"/>
        </w:rPr>
      </w:pPr>
    </w:p>
    <w:p w14:paraId="29280B71" w14:textId="77777777" w:rsidR="00271350" w:rsidRDefault="00C37AB3">
      <w:pPr>
        <w:tabs>
          <w:tab w:val="left" w:pos="9214"/>
        </w:tabs>
        <w:ind w:left="284" w:right="48"/>
        <w:jc w:val="both"/>
        <w:rPr>
          <w:rFonts w:ascii="Arial" w:eastAsia="Arial" w:hAnsi="Arial" w:cs="Arial"/>
        </w:rPr>
      </w:pPr>
      <w:r>
        <w:rPr>
          <w:rFonts w:ascii="Arial" w:eastAsia="Arial" w:hAnsi="Arial" w:cs="Arial"/>
        </w:rPr>
        <w:t xml:space="preserve">Se crea el Registro del Patrimonio Cultural, el cual estará a cargo del </w:t>
      </w:r>
      <w:proofErr w:type="gramStart"/>
      <w:r>
        <w:rPr>
          <w:rFonts w:ascii="Arial" w:eastAsia="Arial" w:hAnsi="Arial" w:cs="Arial"/>
        </w:rPr>
        <w:t>Director General</w:t>
      </w:r>
      <w:proofErr w:type="gramEnd"/>
      <w:r>
        <w:rPr>
          <w:rFonts w:ascii="Arial" w:eastAsia="Arial" w:hAnsi="Arial" w:cs="Arial"/>
        </w:rPr>
        <w:t xml:space="preserve"> del Instituto, por conducto de la Dirección de Patrimonio Cultural e Histórico, en el que se inscribirán las Declaratorias de bienes adscritos al patrimonio cultural y la delimitación de las zonas protegidas.</w:t>
      </w:r>
    </w:p>
    <w:p w14:paraId="004BBA68" w14:textId="77777777" w:rsidR="00271350" w:rsidRDefault="00271350">
      <w:pPr>
        <w:tabs>
          <w:tab w:val="left" w:pos="9214"/>
        </w:tabs>
        <w:ind w:left="284" w:right="48"/>
        <w:jc w:val="both"/>
        <w:rPr>
          <w:rFonts w:ascii="Arial" w:eastAsia="Arial" w:hAnsi="Arial" w:cs="Arial"/>
          <w:b/>
        </w:rPr>
      </w:pPr>
    </w:p>
    <w:p w14:paraId="743ADEC7"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41.</w:t>
      </w:r>
    </w:p>
    <w:p w14:paraId="11815E93" w14:textId="77777777" w:rsidR="00271350" w:rsidRDefault="00271350">
      <w:pPr>
        <w:tabs>
          <w:tab w:val="left" w:pos="9214"/>
        </w:tabs>
        <w:ind w:left="284" w:right="48"/>
        <w:jc w:val="both"/>
        <w:rPr>
          <w:rFonts w:ascii="Arial" w:eastAsia="Arial" w:hAnsi="Arial" w:cs="Arial"/>
          <w:sz w:val="8"/>
          <w:szCs w:val="8"/>
        </w:rPr>
      </w:pPr>
    </w:p>
    <w:p w14:paraId="2B15ED05" w14:textId="77777777" w:rsidR="00271350" w:rsidRDefault="00C37AB3">
      <w:pPr>
        <w:tabs>
          <w:tab w:val="left" w:pos="9214"/>
        </w:tabs>
        <w:ind w:left="284" w:right="48"/>
        <w:jc w:val="both"/>
        <w:rPr>
          <w:rFonts w:ascii="Arial" w:eastAsia="Arial" w:hAnsi="Arial" w:cs="Arial"/>
        </w:rPr>
      </w:pPr>
      <w:r>
        <w:rPr>
          <w:rFonts w:ascii="Arial" w:eastAsia="Arial" w:hAnsi="Arial" w:cs="Arial"/>
        </w:rPr>
        <w:t xml:space="preserve">Los bienes propiedad privada de las personas físicas o morales declarados como bienes adscritos al patrimonio cultural e histórico, deberán ser inscritos, previo Decreto y publicación en el Periódico Oficial del Estado, en el Registro del Patrimonio Cultural, a efecto que </w:t>
      </w:r>
      <w:proofErr w:type="spellStart"/>
      <w:r>
        <w:rPr>
          <w:rFonts w:ascii="Arial" w:eastAsia="Arial" w:hAnsi="Arial" w:cs="Arial"/>
        </w:rPr>
        <w:t>de</w:t>
      </w:r>
      <w:proofErr w:type="spellEnd"/>
      <w:r>
        <w:rPr>
          <w:rFonts w:ascii="Arial" w:eastAsia="Arial" w:hAnsi="Arial" w:cs="Arial"/>
        </w:rPr>
        <w:t xml:space="preserve"> (sic) puedan recibir los estímulos que establece esta ley.</w:t>
      </w:r>
    </w:p>
    <w:p w14:paraId="03329477" w14:textId="77777777" w:rsidR="00271350" w:rsidRDefault="00271350">
      <w:pPr>
        <w:tabs>
          <w:tab w:val="left" w:pos="9214"/>
        </w:tabs>
        <w:ind w:left="284" w:right="48"/>
        <w:jc w:val="both"/>
        <w:rPr>
          <w:rFonts w:ascii="Arial" w:eastAsia="Arial" w:hAnsi="Arial" w:cs="Arial"/>
          <w:b/>
        </w:rPr>
      </w:pPr>
    </w:p>
    <w:p w14:paraId="46763CD2" w14:textId="77777777" w:rsidR="00271350" w:rsidRDefault="00C37AB3">
      <w:pPr>
        <w:tabs>
          <w:tab w:val="left" w:pos="9214"/>
        </w:tabs>
        <w:ind w:left="284" w:right="48"/>
        <w:jc w:val="center"/>
        <w:rPr>
          <w:rFonts w:ascii="Arial" w:eastAsia="Arial" w:hAnsi="Arial" w:cs="Arial"/>
          <w:b/>
        </w:rPr>
      </w:pPr>
      <w:r>
        <w:rPr>
          <w:rFonts w:ascii="Arial" w:eastAsia="Arial" w:hAnsi="Arial" w:cs="Arial"/>
          <w:b/>
        </w:rPr>
        <w:t>CAPÍTULO IX</w:t>
      </w:r>
    </w:p>
    <w:p w14:paraId="410828D8" w14:textId="77777777" w:rsidR="00271350" w:rsidRDefault="00C37AB3">
      <w:pPr>
        <w:tabs>
          <w:tab w:val="left" w:pos="9214"/>
        </w:tabs>
        <w:ind w:left="284" w:right="48"/>
        <w:jc w:val="center"/>
        <w:rPr>
          <w:rFonts w:ascii="Arial" w:eastAsia="Arial" w:hAnsi="Arial" w:cs="Arial"/>
          <w:b/>
        </w:rPr>
      </w:pPr>
      <w:r>
        <w:rPr>
          <w:rFonts w:ascii="Arial" w:eastAsia="Arial" w:hAnsi="Arial" w:cs="Arial"/>
          <w:b/>
        </w:rPr>
        <w:t>DE LAS AUTORIZACIONES DE OBRAS</w:t>
      </w:r>
    </w:p>
    <w:p w14:paraId="7113CE2B" w14:textId="77777777" w:rsidR="00271350" w:rsidRDefault="00271350">
      <w:pPr>
        <w:tabs>
          <w:tab w:val="left" w:pos="9214"/>
        </w:tabs>
        <w:ind w:left="284" w:right="48"/>
        <w:jc w:val="both"/>
        <w:rPr>
          <w:rFonts w:ascii="Arial" w:eastAsia="Arial" w:hAnsi="Arial" w:cs="Arial"/>
        </w:rPr>
      </w:pPr>
    </w:p>
    <w:p w14:paraId="1FD93073"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42.</w:t>
      </w:r>
    </w:p>
    <w:p w14:paraId="6A2463BF" w14:textId="77777777" w:rsidR="00271350" w:rsidRDefault="00271350">
      <w:pPr>
        <w:tabs>
          <w:tab w:val="left" w:pos="9214"/>
        </w:tabs>
        <w:ind w:left="284" w:right="48"/>
        <w:jc w:val="both"/>
        <w:rPr>
          <w:rFonts w:ascii="Arial" w:eastAsia="Arial" w:hAnsi="Arial" w:cs="Arial"/>
          <w:sz w:val="8"/>
          <w:szCs w:val="8"/>
        </w:rPr>
      </w:pPr>
    </w:p>
    <w:p w14:paraId="11138A87" w14:textId="77777777" w:rsidR="00271350" w:rsidRDefault="00C37AB3">
      <w:pPr>
        <w:tabs>
          <w:tab w:val="left" w:pos="9214"/>
        </w:tabs>
        <w:ind w:left="284" w:right="48"/>
        <w:jc w:val="both"/>
        <w:rPr>
          <w:rFonts w:ascii="Arial" w:eastAsia="Arial" w:hAnsi="Arial" w:cs="Arial"/>
        </w:rPr>
      </w:pPr>
      <w:r>
        <w:rPr>
          <w:rFonts w:ascii="Arial" w:eastAsia="Arial" w:hAnsi="Arial" w:cs="Arial"/>
        </w:rPr>
        <w:t>Requerirá la autorización del Instituto toda acción de preservación, conservación, restauración, rehabilitación, exhibición, utilización, reestructuración, adaptación, extracción, demolición o cualquier otro acto que afecte la estructura o zonas de entorno de un inmueble arquitectónico, urbanístico o natural que afecte la estructura, autenticidad o imagen de un bien señalado como patrimonio cultural e histórico.</w:t>
      </w:r>
    </w:p>
    <w:p w14:paraId="0901C7A4" w14:textId="77777777" w:rsidR="00654221" w:rsidRDefault="00654221">
      <w:pPr>
        <w:tabs>
          <w:tab w:val="left" w:pos="9214"/>
        </w:tabs>
        <w:ind w:left="284" w:right="48"/>
        <w:jc w:val="both"/>
        <w:rPr>
          <w:rFonts w:ascii="Arial" w:eastAsia="Arial" w:hAnsi="Arial" w:cs="Arial"/>
        </w:rPr>
      </w:pPr>
    </w:p>
    <w:p w14:paraId="35B6255A"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43.</w:t>
      </w:r>
    </w:p>
    <w:p w14:paraId="27C3AC0A" w14:textId="77777777" w:rsidR="00271350" w:rsidRDefault="00271350">
      <w:pPr>
        <w:tabs>
          <w:tab w:val="left" w:pos="9214"/>
        </w:tabs>
        <w:ind w:left="284" w:right="48"/>
        <w:jc w:val="both"/>
        <w:rPr>
          <w:rFonts w:ascii="Arial" w:eastAsia="Arial" w:hAnsi="Arial" w:cs="Arial"/>
          <w:b/>
          <w:sz w:val="8"/>
          <w:szCs w:val="8"/>
        </w:rPr>
      </w:pPr>
    </w:p>
    <w:p w14:paraId="18ABB3E8" w14:textId="77777777" w:rsidR="00271350" w:rsidRDefault="00C37AB3">
      <w:pPr>
        <w:tabs>
          <w:tab w:val="left" w:pos="9214"/>
        </w:tabs>
        <w:ind w:left="284" w:right="48"/>
        <w:jc w:val="both"/>
        <w:rPr>
          <w:rFonts w:ascii="Arial" w:eastAsia="Arial" w:hAnsi="Arial" w:cs="Arial"/>
        </w:rPr>
      </w:pPr>
      <w:r>
        <w:rPr>
          <w:rFonts w:ascii="Arial" w:eastAsia="Arial" w:hAnsi="Arial" w:cs="Arial"/>
        </w:rPr>
        <w:t>1. En el caso de los bienes protegidos por esta ley, la autorización otorgada por el Instituto, no excluye al solicitante de cumplir con los requerimientos establecidos por otras instancias competentes. En todo caso, las autoridades deberán exigir como requisito previo indispensable para los demás trámites a que haya lugar, dicha autorización.</w:t>
      </w:r>
    </w:p>
    <w:p w14:paraId="0E218E92" w14:textId="77777777" w:rsidR="00271350" w:rsidRDefault="00271350">
      <w:pPr>
        <w:tabs>
          <w:tab w:val="left" w:pos="9214"/>
        </w:tabs>
        <w:ind w:left="284" w:right="48"/>
        <w:jc w:val="both"/>
        <w:rPr>
          <w:rFonts w:ascii="Arial" w:eastAsia="Arial" w:hAnsi="Arial" w:cs="Arial"/>
        </w:rPr>
      </w:pPr>
    </w:p>
    <w:p w14:paraId="38672EDD" w14:textId="77777777" w:rsidR="00271350" w:rsidRDefault="00C37AB3">
      <w:pPr>
        <w:tabs>
          <w:tab w:val="left" w:pos="9214"/>
        </w:tabs>
        <w:ind w:left="284" w:right="48"/>
        <w:jc w:val="both"/>
        <w:rPr>
          <w:rFonts w:ascii="Arial" w:eastAsia="Arial" w:hAnsi="Arial" w:cs="Arial"/>
        </w:rPr>
      </w:pPr>
      <w:r>
        <w:rPr>
          <w:rFonts w:ascii="Arial" w:eastAsia="Arial" w:hAnsi="Arial" w:cs="Arial"/>
        </w:rPr>
        <w:t>2. Cuando el acto objeto de la autorización requiera de la intervención de un Notario Público, deberá insertarse en el instrumento respectivo el texto del permiso correspondiente.</w:t>
      </w:r>
    </w:p>
    <w:p w14:paraId="697D941F" w14:textId="77777777" w:rsidR="00271350" w:rsidRDefault="00271350">
      <w:pPr>
        <w:tabs>
          <w:tab w:val="left" w:pos="9214"/>
        </w:tabs>
        <w:ind w:left="284" w:right="48"/>
        <w:jc w:val="both"/>
        <w:rPr>
          <w:rFonts w:ascii="Arial" w:eastAsia="Arial" w:hAnsi="Arial" w:cs="Arial"/>
          <w:b/>
        </w:rPr>
      </w:pPr>
    </w:p>
    <w:p w14:paraId="11A8602D"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44.</w:t>
      </w:r>
    </w:p>
    <w:p w14:paraId="037E5BF1" w14:textId="77777777" w:rsidR="00271350" w:rsidRDefault="00271350">
      <w:pPr>
        <w:tabs>
          <w:tab w:val="left" w:pos="9214"/>
        </w:tabs>
        <w:ind w:left="284" w:right="48"/>
        <w:jc w:val="both"/>
        <w:rPr>
          <w:rFonts w:ascii="Arial" w:eastAsia="Arial" w:hAnsi="Arial" w:cs="Arial"/>
          <w:b/>
          <w:sz w:val="8"/>
          <w:szCs w:val="8"/>
        </w:rPr>
      </w:pPr>
    </w:p>
    <w:p w14:paraId="2199EBDE" w14:textId="77777777" w:rsidR="00271350" w:rsidRDefault="00C37AB3">
      <w:pPr>
        <w:tabs>
          <w:tab w:val="left" w:pos="9214"/>
        </w:tabs>
        <w:ind w:left="284" w:right="48"/>
        <w:jc w:val="both"/>
        <w:rPr>
          <w:rFonts w:ascii="Arial" w:eastAsia="Arial" w:hAnsi="Arial" w:cs="Arial"/>
        </w:rPr>
      </w:pPr>
      <w:r>
        <w:rPr>
          <w:rFonts w:ascii="Arial" w:eastAsia="Arial" w:hAnsi="Arial" w:cs="Arial"/>
        </w:rPr>
        <w:t>El Instituto promoverá, a favor de Gobierno del Estado, el uso y disfrute por medio de comodato o usufructo, así como la adquisición por donación, expropiación, compra venta o transferencia de derechos, de edificios, estructuras y zonas de valor histórico y natural para su preservación.</w:t>
      </w:r>
    </w:p>
    <w:p w14:paraId="28FA69C8" w14:textId="77777777" w:rsidR="00271350" w:rsidRDefault="00271350">
      <w:pPr>
        <w:tabs>
          <w:tab w:val="left" w:pos="9214"/>
        </w:tabs>
        <w:ind w:left="284" w:right="48"/>
        <w:jc w:val="both"/>
        <w:rPr>
          <w:rFonts w:ascii="Arial" w:eastAsia="Arial" w:hAnsi="Arial" w:cs="Arial"/>
        </w:rPr>
      </w:pPr>
    </w:p>
    <w:p w14:paraId="29B8F819" w14:textId="77777777" w:rsidR="00271350" w:rsidRDefault="00C37AB3">
      <w:pPr>
        <w:tabs>
          <w:tab w:val="left" w:pos="9214"/>
        </w:tabs>
        <w:ind w:left="284" w:right="48"/>
        <w:jc w:val="center"/>
        <w:rPr>
          <w:rFonts w:ascii="Arial" w:eastAsia="Arial" w:hAnsi="Arial" w:cs="Arial"/>
          <w:b/>
        </w:rPr>
      </w:pPr>
      <w:r>
        <w:rPr>
          <w:rFonts w:ascii="Arial" w:eastAsia="Arial" w:hAnsi="Arial" w:cs="Arial"/>
          <w:b/>
        </w:rPr>
        <w:t>CAPÍTULO X</w:t>
      </w:r>
    </w:p>
    <w:p w14:paraId="381293C6" w14:textId="77777777" w:rsidR="00271350" w:rsidRDefault="00C37AB3">
      <w:pPr>
        <w:tabs>
          <w:tab w:val="left" w:pos="9214"/>
        </w:tabs>
        <w:ind w:left="284" w:right="48"/>
        <w:jc w:val="center"/>
        <w:rPr>
          <w:rFonts w:ascii="Arial" w:eastAsia="Arial" w:hAnsi="Arial" w:cs="Arial"/>
          <w:b/>
        </w:rPr>
      </w:pPr>
      <w:r>
        <w:rPr>
          <w:rFonts w:ascii="Arial" w:eastAsia="Arial" w:hAnsi="Arial" w:cs="Arial"/>
          <w:b/>
        </w:rPr>
        <w:t>DE LOS ESTÍMULOS FISCALES</w:t>
      </w:r>
    </w:p>
    <w:p w14:paraId="3BBBF1B7" w14:textId="77777777" w:rsidR="00271350" w:rsidRDefault="00271350">
      <w:pPr>
        <w:tabs>
          <w:tab w:val="left" w:pos="9214"/>
        </w:tabs>
        <w:ind w:left="284" w:right="48"/>
        <w:jc w:val="both"/>
        <w:rPr>
          <w:rFonts w:ascii="Arial" w:eastAsia="Arial" w:hAnsi="Arial" w:cs="Arial"/>
        </w:rPr>
      </w:pPr>
    </w:p>
    <w:p w14:paraId="3434CAB4"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45.</w:t>
      </w:r>
    </w:p>
    <w:p w14:paraId="68513155" w14:textId="77777777" w:rsidR="00271350" w:rsidRDefault="00271350">
      <w:pPr>
        <w:tabs>
          <w:tab w:val="left" w:pos="9214"/>
        </w:tabs>
        <w:ind w:left="284" w:right="48"/>
        <w:jc w:val="both"/>
        <w:rPr>
          <w:rFonts w:ascii="Arial" w:eastAsia="Arial" w:hAnsi="Arial" w:cs="Arial"/>
          <w:sz w:val="8"/>
          <w:szCs w:val="8"/>
        </w:rPr>
      </w:pPr>
    </w:p>
    <w:p w14:paraId="0DDE70D5" w14:textId="77777777" w:rsidR="00271350" w:rsidRDefault="00C37AB3">
      <w:pPr>
        <w:tabs>
          <w:tab w:val="left" w:pos="9214"/>
        </w:tabs>
        <w:ind w:left="284" w:right="48"/>
        <w:jc w:val="both"/>
        <w:rPr>
          <w:rFonts w:ascii="Arial" w:eastAsia="Arial" w:hAnsi="Arial" w:cs="Arial"/>
        </w:rPr>
      </w:pPr>
      <w:r>
        <w:rPr>
          <w:rFonts w:ascii="Arial" w:eastAsia="Arial" w:hAnsi="Arial" w:cs="Arial"/>
        </w:rPr>
        <w:t>El Instituto promoverá ante las autoridades federales, estatales y municipales, el otorgamiento de estímulos fiscales para los propietarios o poseedores de bienes muebles e inmuebles declarados patrimonio cultural.</w:t>
      </w:r>
    </w:p>
    <w:p w14:paraId="299B64E3" w14:textId="77777777" w:rsidR="00271350" w:rsidRDefault="00271350">
      <w:pPr>
        <w:tabs>
          <w:tab w:val="left" w:pos="9214"/>
        </w:tabs>
        <w:ind w:left="284" w:right="48"/>
        <w:jc w:val="both"/>
        <w:rPr>
          <w:rFonts w:ascii="Arial" w:eastAsia="Arial" w:hAnsi="Arial" w:cs="Arial"/>
        </w:rPr>
      </w:pPr>
    </w:p>
    <w:p w14:paraId="5BFB0EAE" w14:textId="77777777" w:rsidR="00654221" w:rsidRDefault="00654221">
      <w:pPr>
        <w:tabs>
          <w:tab w:val="left" w:pos="9214"/>
        </w:tabs>
        <w:ind w:left="284" w:right="48"/>
        <w:jc w:val="both"/>
        <w:rPr>
          <w:rFonts w:ascii="Arial" w:eastAsia="Arial" w:hAnsi="Arial" w:cs="Arial"/>
          <w:b/>
        </w:rPr>
      </w:pPr>
    </w:p>
    <w:p w14:paraId="427BBF67" w14:textId="77777777" w:rsidR="00654221" w:rsidRDefault="00654221">
      <w:pPr>
        <w:tabs>
          <w:tab w:val="left" w:pos="9214"/>
        </w:tabs>
        <w:ind w:left="284" w:right="48"/>
        <w:jc w:val="both"/>
        <w:rPr>
          <w:rFonts w:ascii="Arial" w:eastAsia="Arial" w:hAnsi="Arial" w:cs="Arial"/>
          <w:b/>
        </w:rPr>
      </w:pPr>
    </w:p>
    <w:p w14:paraId="497A1335" w14:textId="496F00BA" w:rsidR="00271350" w:rsidRDefault="00C37AB3">
      <w:pPr>
        <w:tabs>
          <w:tab w:val="left" w:pos="9214"/>
        </w:tabs>
        <w:ind w:left="284" w:right="48"/>
        <w:jc w:val="both"/>
        <w:rPr>
          <w:rFonts w:ascii="Arial" w:eastAsia="Arial" w:hAnsi="Arial" w:cs="Arial"/>
          <w:b/>
        </w:rPr>
      </w:pPr>
      <w:r>
        <w:rPr>
          <w:rFonts w:ascii="Arial" w:eastAsia="Arial" w:hAnsi="Arial" w:cs="Arial"/>
          <w:b/>
        </w:rPr>
        <w:lastRenderedPageBreak/>
        <w:t>ARTÍCULO 46.</w:t>
      </w:r>
    </w:p>
    <w:p w14:paraId="6B3FC1AD" w14:textId="77777777" w:rsidR="00271350" w:rsidRDefault="00271350">
      <w:pPr>
        <w:tabs>
          <w:tab w:val="left" w:pos="9214"/>
        </w:tabs>
        <w:ind w:left="284" w:right="48"/>
        <w:jc w:val="both"/>
        <w:rPr>
          <w:rFonts w:ascii="Arial" w:eastAsia="Arial" w:hAnsi="Arial" w:cs="Arial"/>
          <w:b/>
          <w:sz w:val="8"/>
          <w:szCs w:val="8"/>
        </w:rPr>
      </w:pPr>
    </w:p>
    <w:p w14:paraId="07F5F97F" w14:textId="77777777" w:rsidR="00271350" w:rsidRDefault="00C37AB3">
      <w:pPr>
        <w:tabs>
          <w:tab w:val="left" w:pos="9214"/>
        </w:tabs>
        <w:ind w:left="284" w:right="48"/>
        <w:jc w:val="both"/>
        <w:rPr>
          <w:rFonts w:ascii="Arial" w:eastAsia="Arial" w:hAnsi="Arial" w:cs="Arial"/>
        </w:rPr>
      </w:pPr>
      <w:r>
        <w:rPr>
          <w:rFonts w:ascii="Arial" w:eastAsia="Arial" w:hAnsi="Arial" w:cs="Arial"/>
        </w:rPr>
        <w:t>El Instituto promoverá y concertará con la iniciativa privada, un esquema financiero y de participación mixta para la investigación, preservación, promoción y desarrollo de los bienes y valores artísticos y culturales declarados o susceptibles de declararse adscritos al patrimonio cultural e histórico del Estado.</w:t>
      </w:r>
    </w:p>
    <w:p w14:paraId="6C1C892B" w14:textId="77777777" w:rsidR="00271350" w:rsidRDefault="00271350" w:rsidP="00654221">
      <w:pPr>
        <w:tabs>
          <w:tab w:val="left" w:pos="9214"/>
        </w:tabs>
        <w:ind w:right="48"/>
        <w:jc w:val="both"/>
        <w:rPr>
          <w:rFonts w:ascii="Arial" w:eastAsia="Arial" w:hAnsi="Arial" w:cs="Arial"/>
        </w:rPr>
      </w:pPr>
    </w:p>
    <w:p w14:paraId="1DC733C1" w14:textId="77777777" w:rsidR="00271350" w:rsidRDefault="00C37AB3">
      <w:pPr>
        <w:tabs>
          <w:tab w:val="left" w:pos="9214"/>
        </w:tabs>
        <w:ind w:left="284" w:right="48"/>
        <w:jc w:val="center"/>
        <w:rPr>
          <w:rFonts w:ascii="Arial" w:eastAsia="Arial" w:hAnsi="Arial" w:cs="Arial"/>
          <w:b/>
        </w:rPr>
      </w:pPr>
      <w:r>
        <w:rPr>
          <w:rFonts w:ascii="Arial" w:eastAsia="Arial" w:hAnsi="Arial" w:cs="Arial"/>
          <w:b/>
        </w:rPr>
        <w:t>CAPÍTULO XI</w:t>
      </w:r>
    </w:p>
    <w:p w14:paraId="7E1933C6" w14:textId="77777777" w:rsidR="00271350" w:rsidRDefault="00C37AB3">
      <w:pPr>
        <w:tabs>
          <w:tab w:val="left" w:pos="9214"/>
        </w:tabs>
        <w:ind w:left="284" w:right="48"/>
        <w:jc w:val="center"/>
        <w:rPr>
          <w:rFonts w:ascii="Arial" w:eastAsia="Arial" w:hAnsi="Arial" w:cs="Arial"/>
          <w:b/>
        </w:rPr>
      </w:pPr>
      <w:r>
        <w:rPr>
          <w:rFonts w:ascii="Arial" w:eastAsia="Arial" w:hAnsi="Arial" w:cs="Arial"/>
          <w:b/>
        </w:rPr>
        <w:t>DE LAS ARTESANÍAS</w:t>
      </w:r>
    </w:p>
    <w:p w14:paraId="27E429C5" w14:textId="77777777" w:rsidR="00271350" w:rsidRDefault="00271350">
      <w:pPr>
        <w:tabs>
          <w:tab w:val="left" w:pos="9214"/>
        </w:tabs>
        <w:ind w:left="284" w:right="48"/>
        <w:jc w:val="both"/>
        <w:rPr>
          <w:rFonts w:ascii="Arial" w:eastAsia="Arial" w:hAnsi="Arial" w:cs="Arial"/>
        </w:rPr>
      </w:pPr>
    </w:p>
    <w:p w14:paraId="77232156"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ARTÍULO 47.</w:t>
      </w:r>
    </w:p>
    <w:p w14:paraId="19C2D7FB" w14:textId="77777777" w:rsidR="00271350" w:rsidRDefault="00271350">
      <w:pPr>
        <w:tabs>
          <w:tab w:val="left" w:pos="9214"/>
        </w:tabs>
        <w:ind w:left="284" w:right="48"/>
        <w:jc w:val="both"/>
        <w:rPr>
          <w:rFonts w:ascii="Arial" w:eastAsia="Arial" w:hAnsi="Arial" w:cs="Arial"/>
          <w:sz w:val="8"/>
          <w:szCs w:val="8"/>
        </w:rPr>
      </w:pPr>
    </w:p>
    <w:p w14:paraId="62E475D9" w14:textId="77777777" w:rsidR="00271350" w:rsidRDefault="00C37AB3">
      <w:pPr>
        <w:tabs>
          <w:tab w:val="left" w:pos="9214"/>
        </w:tabs>
        <w:ind w:left="284" w:right="48"/>
        <w:jc w:val="both"/>
        <w:rPr>
          <w:rFonts w:ascii="Arial" w:eastAsia="Arial" w:hAnsi="Arial" w:cs="Arial"/>
        </w:rPr>
      </w:pPr>
      <w:r>
        <w:rPr>
          <w:rFonts w:ascii="Arial" w:eastAsia="Arial" w:hAnsi="Arial" w:cs="Arial"/>
        </w:rPr>
        <w:t>Las autoridades en materia de cultura fomentarán, protegerán y promoverán el desarrollo del potencial económico y sociocultural de las artesanías e industrias populares típicas del Estado, con el fin de preservar su autenticidad. Al efecto deberán diseñar y ejecutar un programa de atención integral al artesano, que comprenda la enseñanza, investigación, facilidades crediticias, promoción y difusión de las obras, mejoramiento de la calidad, apoyo tecnológico y seguridad social, de acuerdo con la ley especial de la materia.</w:t>
      </w:r>
    </w:p>
    <w:p w14:paraId="7189F27A" w14:textId="77777777" w:rsidR="00271350" w:rsidRDefault="00271350">
      <w:pPr>
        <w:tabs>
          <w:tab w:val="left" w:pos="1039"/>
        </w:tabs>
        <w:ind w:left="284" w:right="48"/>
        <w:jc w:val="both"/>
        <w:rPr>
          <w:rFonts w:ascii="Arial" w:eastAsia="Arial" w:hAnsi="Arial" w:cs="Arial"/>
        </w:rPr>
      </w:pPr>
    </w:p>
    <w:p w14:paraId="54281AB2"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48.</w:t>
      </w:r>
    </w:p>
    <w:p w14:paraId="2194F98E" w14:textId="77777777" w:rsidR="00271350" w:rsidRDefault="00271350">
      <w:pPr>
        <w:tabs>
          <w:tab w:val="left" w:pos="9214"/>
        </w:tabs>
        <w:ind w:left="284" w:right="48"/>
        <w:jc w:val="both"/>
        <w:rPr>
          <w:rFonts w:ascii="Arial" w:eastAsia="Arial" w:hAnsi="Arial" w:cs="Arial"/>
          <w:sz w:val="8"/>
          <w:szCs w:val="8"/>
        </w:rPr>
      </w:pPr>
    </w:p>
    <w:p w14:paraId="6B367CB9" w14:textId="77777777" w:rsidR="00271350" w:rsidRDefault="00C37AB3">
      <w:pPr>
        <w:tabs>
          <w:tab w:val="left" w:pos="9214"/>
        </w:tabs>
        <w:ind w:left="284" w:right="48"/>
        <w:jc w:val="both"/>
        <w:rPr>
          <w:rFonts w:ascii="Arial" w:eastAsia="Arial" w:hAnsi="Arial" w:cs="Arial"/>
        </w:rPr>
      </w:pPr>
      <w:r>
        <w:rPr>
          <w:rFonts w:ascii="Arial" w:eastAsia="Arial" w:hAnsi="Arial" w:cs="Arial"/>
        </w:rPr>
        <w:t>En materia de artesanías, el Instituto tendrá las siguientes obligaciones:</w:t>
      </w:r>
    </w:p>
    <w:p w14:paraId="245BB1A1" w14:textId="77777777" w:rsidR="00271350" w:rsidRDefault="00271350">
      <w:pPr>
        <w:tabs>
          <w:tab w:val="left" w:pos="9214"/>
        </w:tabs>
        <w:ind w:left="284" w:right="48"/>
        <w:jc w:val="both"/>
        <w:rPr>
          <w:rFonts w:ascii="Arial" w:eastAsia="Arial" w:hAnsi="Arial" w:cs="Arial"/>
        </w:rPr>
      </w:pPr>
    </w:p>
    <w:p w14:paraId="6CBA4108" w14:textId="77777777" w:rsidR="00271350" w:rsidRDefault="00C37AB3">
      <w:pPr>
        <w:tabs>
          <w:tab w:val="left" w:pos="9214"/>
        </w:tabs>
        <w:ind w:left="284" w:right="48"/>
        <w:jc w:val="both"/>
        <w:rPr>
          <w:rFonts w:ascii="Arial" w:eastAsia="Arial" w:hAnsi="Arial" w:cs="Arial"/>
        </w:rPr>
      </w:pPr>
      <w:r>
        <w:rPr>
          <w:rFonts w:ascii="Arial" w:eastAsia="Arial" w:hAnsi="Arial" w:cs="Arial"/>
        </w:rPr>
        <w:t>I. Formar y mantener actualizado un padrón de artesanos en el Estado;</w:t>
      </w:r>
    </w:p>
    <w:p w14:paraId="405DBE0D" w14:textId="77777777" w:rsidR="00271350" w:rsidRDefault="00271350">
      <w:pPr>
        <w:tabs>
          <w:tab w:val="left" w:pos="9214"/>
        </w:tabs>
        <w:ind w:left="284" w:right="48"/>
        <w:jc w:val="both"/>
        <w:rPr>
          <w:rFonts w:ascii="Arial" w:eastAsia="Arial" w:hAnsi="Arial" w:cs="Arial"/>
          <w:sz w:val="16"/>
          <w:szCs w:val="16"/>
        </w:rPr>
      </w:pPr>
    </w:p>
    <w:p w14:paraId="6750D329" w14:textId="77777777" w:rsidR="00271350" w:rsidRDefault="00C37AB3">
      <w:pPr>
        <w:tabs>
          <w:tab w:val="left" w:pos="9214"/>
        </w:tabs>
        <w:ind w:left="284" w:right="48"/>
        <w:jc w:val="both"/>
        <w:rPr>
          <w:rFonts w:ascii="Arial" w:eastAsia="Arial" w:hAnsi="Arial" w:cs="Arial"/>
        </w:rPr>
      </w:pPr>
      <w:r>
        <w:rPr>
          <w:rFonts w:ascii="Arial" w:eastAsia="Arial" w:hAnsi="Arial" w:cs="Arial"/>
        </w:rPr>
        <w:t>II. Formar y mantener actualizado un inventario de recursos físicos artesanales;</w:t>
      </w:r>
    </w:p>
    <w:p w14:paraId="22C1AEF4" w14:textId="77777777" w:rsidR="00271350" w:rsidRDefault="00271350">
      <w:pPr>
        <w:tabs>
          <w:tab w:val="left" w:pos="9214"/>
        </w:tabs>
        <w:ind w:left="284" w:right="48"/>
        <w:jc w:val="both"/>
        <w:rPr>
          <w:rFonts w:ascii="Arial" w:eastAsia="Arial" w:hAnsi="Arial" w:cs="Arial"/>
        </w:rPr>
      </w:pPr>
    </w:p>
    <w:p w14:paraId="7B617F0F" w14:textId="77777777" w:rsidR="00271350" w:rsidRDefault="00C37AB3">
      <w:pPr>
        <w:tabs>
          <w:tab w:val="left" w:pos="9214"/>
        </w:tabs>
        <w:ind w:left="284" w:right="48"/>
        <w:jc w:val="both"/>
        <w:rPr>
          <w:rFonts w:ascii="Arial" w:eastAsia="Arial" w:hAnsi="Arial" w:cs="Arial"/>
        </w:rPr>
      </w:pPr>
      <w:r>
        <w:rPr>
          <w:rFonts w:ascii="Arial" w:eastAsia="Arial" w:hAnsi="Arial" w:cs="Arial"/>
        </w:rPr>
        <w:t>III. Promover la capacitación continúa de artesanos;</w:t>
      </w:r>
    </w:p>
    <w:p w14:paraId="66545A08" w14:textId="77777777" w:rsidR="00271350" w:rsidRDefault="00271350">
      <w:pPr>
        <w:tabs>
          <w:tab w:val="left" w:pos="9214"/>
        </w:tabs>
        <w:ind w:left="284" w:right="48"/>
        <w:jc w:val="both"/>
        <w:rPr>
          <w:rFonts w:ascii="Arial" w:eastAsia="Arial" w:hAnsi="Arial" w:cs="Arial"/>
        </w:rPr>
      </w:pPr>
    </w:p>
    <w:p w14:paraId="4D0EE136" w14:textId="77777777" w:rsidR="00271350" w:rsidRDefault="00C37AB3">
      <w:pPr>
        <w:tabs>
          <w:tab w:val="left" w:pos="9214"/>
        </w:tabs>
        <w:ind w:left="284" w:right="48"/>
        <w:jc w:val="both"/>
        <w:rPr>
          <w:rFonts w:ascii="Arial" w:eastAsia="Arial" w:hAnsi="Arial" w:cs="Arial"/>
        </w:rPr>
      </w:pPr>
      <w:r>
        <w:rPr>
          <w:rFonts w:ascii="Arial" w:eastAsia="Arial" w:hAnsi="Arial" w:cs="Arial"/>
        </w:rPr>
        <w:t>IV. Otorgar reconocimientos a artesanos;</w:t>
      </w:r>
    </w:p>
    <w:p w14:paraId="4EE2BB91" w14:textId="77777777" w:rsidR="00271350" w:rsidRDefault="00271350">
      <w:pPr>
        <w:tabs>
          <w:tab w:val="left" w:pos="9214"/>
        </w:tabs>
        <w:ind w:left="284" w:right="48"/>
        <w:jc w:val="both"/>
        <w:rPr>
          <w:rFonts w:ascii="Arial" w:eastAsia="Arial" w:hAnsi="Arial" w:cs="Arial"/>
          <w:sz w:val="16"/>
          <w:szCs w:val="16"/>
        </w:rPr>
      </w:pPr>
    </w:p>
    <w:p w14:paraId="6B42998B" w14:textId="77777777" w:rsidR="00271350" w:rsidRDefault="00C37AB3">
      <w:pPr>
        <w:tabs>
          <w:tab w:val="left" w:pos="9214"/>
        </w:tabs>
        <w:ind w:left="284" w:right="48"/>
        <w:jc w:val="both"/>
        <w:rPr>
          <w:rFonts w:ascii="Arial" w:eastAsia="Arial" w:hAnsi="Arial" w:cs="Arial"/>
        </w:rPr>
      </w:pPr>
      <w:r>
        <w:rPr>
          <w:rFonts w:ascii="Arial" w:eastAsia="Arial" w:hAnsi="Arial" w:cs="Arial"/>
        </w:rPr>
        <w:t>V. Promover investigaciones técnicas en relación con la artesanía y sus procesos;</w:t>
      </w:r>
    </w:p>
    <w:p w14:paraId="75094A9A" w14:textId="77777777" w:rsidR="00271350" w:rsidRDefault="00271350">
      <w:pPr>
        <w:tabs>
          <w:tab w:val="left" w:pos="9214"/>
        </w:tabs>
        <w:ind w:left="284" w:right="48"/>
        <w:jc w:val="both"/>
        <w:rPr>
          <w:rFonts w:ascii="Arial" w:eastAsia="Arial" w:hAnsi="Arial" w:cs="Arial"/>
          <w:sz w:val="16"/>
          <w:szCs w:val="16"/>
        </w:rPr>
      </w:pPr>
    </w:p>
    <w:p w14:paraId="007FDF60" w14:textId="77777777" w:rsidR="00271350" w:rsidRDefault="00C37AB3">
      <w:pPr>
        <w:tabs>
          <w:tab w:val="left" w:pos="9214"/>
        </w:tabs>
        <w:ind w:left="284" w:right="48"/>
        <w:jc w:val="both"/>
        <w:rPr>
          <w:rFonts w:ascii="Arial" w:eastAsia="Arial" w:hAnsi="Arial" w:cs="Arial"/>
        </w:rPr>
      </w:pPr>
      <w:r>
        <w:rPr>
          <w:rFonts w:ascii="Arial" w:eastAsia="Arial" w:hAnsi="Arial" w:cs="Arial"/>
        </w:rPr>
        <w:t>VI. Sin perjuicio de lo establecido en otras leyes, expedir certificados de autenticidad y de origen de piezas artesanales; y</w:t>
      </w:r>
    </w:p>
    <w:p w14:paraId="44A908DE" w14:textId="77777777" w:rsidR="00271350" w:rsidRDefault="00271350">
      <w:pPr>
        <w:tabs>
          <w:tab w:val="left" w:pos="9214"/>
        </w:tabs>
        <w:ind w:left="284" w:right="48"/>
        <w:jc w:val="both"/>
        <w:rPr>
          <w:rFonts w:ascii="Arial" w:eastAsia="Arial" w:hAnsi="Arial" w:cs="Arial"/>
          <w:sz w:val="16"/>
          <w:szCs w:val="16"/>
        </w:rPr>
      </w:pPr>
    </w:p>
    <w:p w14:paraId="23C5FFD2" w14:textId="77777777" w:rsidR="00271350" w:rsidRDefault="00C37AB3">
      <w:pPr>
        <w:tabs>
          <w:tab w:val="left" w:pos="9214"/>
        </w:tabs>
        <w:ind w:left="284" w:right="48"/>
        <w:jc w:val="both"/>
        <w:rPr>
          <w:rFonts w:ascii="Arial" w:eastAsia="Arial" w:hAnsi="Arial" w:cs="Arial"/>
        </w:rPr>
      </w:pPr>
      <w:r>
        <w:rPr>
          <w:rFonts w:ascii="Arial" w:eastAsia="Arial" w:hAnsi="Arial" w:cs="Arial"/>
        </w:rPr>
        <w:t>VII. Difundir las artesanías tamaulipecas por todos los medios que estén a su alcance.</w:t>
      </w:r>
    </w:p>
    <w:p w14:paraId="7DF3F20D" w14:textId="77777777" w:rsidR="00271350" w:rsidRDefault="00271350">
      <w:pPr>
        <w:tabs>
          <w:tab w:val="left" w:pos="9214"/>
        </w:tabs>
        <w:ind w:left="284" w:right="48"/>
        <w:jc w:val="both"/>
        <w:rPr>
          <w:rFonts w:ascii="Arial" w:eastAsia="Arial" w:hAnsi="Arial" w:cs="Arial"/>
          <w:b/>
        </w:rPr>
      </w:pPr>
    </w:p>
    <w:p w14:paraId="1299E9F7"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49.</w:t>
      </w:r>
    </w:p>
    <w:p w14:paraId="35B16B58" w14:textId="77777777" w:rsidR="00271350" w:rsidRDefault="00271350">
      <w:pPr>
        <w:tabs>
          <w:tab w:val="left" w:pos="9214"/>
        </w:tabs>
        <w:ind w:left="284" w:right="48"/>
        <w:jc w:val="both"/>
        <w:rPr>
          <w:rFonts w:ascii="Arial" w:eastAsia="Arial" w:hAnsi="Arial" w:cs="Arial"/>
          <w:sz w:val="8"/>
          <w:szCs w:val="8"/>
        </w:rPr>
      </w:pPr>
    </w:p>
    <w:p w14:paraId="726FD4CD" w14:textId="77777777" w:rsidR="00271350" w:rsidRDefault="00C37AB3">
      <w:pPr>
        <w:tabs>
          <w:tab w:val="left" w:pos="9214"/>
        </w:tabs>
        <w:ind w:left="284" w:right="48"/>
        <w:jc w:val="both"/>
        <w:rPr>
          <w:rFonts w:ascii="Arial" w:eastAsia="Arial" w:hAnsi="Arial" w:cs="Arial"/>
        </w:rPr>
      </w:pPr>
      <w:r>
        <w:rPr>
          <w:rFonts w:ascii="Arial" w:eastAsia="Arial" w:hAnsi="Arial" w:cs="Arial"/>
        </w:rPr>
        <w:t>Para la protección de las artesanías el Instituto, podrá llevar a cabo lo siguiente:</w:t>
      </w:r>
    </w:p>
    <w:p w14:paraId="4743A167" w14:textId="77777777" w:rsidR="00271350" w:rsidRDefault="00271350">
      <w:pPr>
        <w:tabs>
          <w:tab w:val="left" w:pos="9214"/>
        </w:tabs>
        <w:ind w:left="284" w:right="48"/>
        <w:jc w:val="both"/>
        <w:rPr>
          <w:rFonts w:ascii="Arial" w:eastAsia="Arial" w:hAnsi="Arial" w:cs="Arial"/>
          <w:sz w:val="16"/>
          <w:szCs w:val="16"/>
        </w:rPr>
      </w:pPr>
    </w:p>
    <w:p w14:paraId="0893B9AC" w14:textId="77777777" w:rsidR="00271350" w:rsidRDefault="00C37AB3">
      <w:pPr>
        <w:tabs>
          <w:tab w:val="left" w:pos="9214"/>
        </w:tabs>
        <w:ind w:left="284" w:right="48"/>
        <w:jc w:val="both"/>
        <w:rPr>
          <w:rFonts w:ascii="Arial" w:eastAsia="Arial" w:hAnsi="Arial" w:cs="Arial"/>
        </w:rPr>
      </w:pPr>
      <w:r>
        <w:rPr>
          <w:rFonts w:ascii="Arial" w:eastAsia="Arial" w:hAnsi="Arial" w:cs="Arial"/>
        </w:rPr>
        <w:t>I. Otorgar subsidios a los artesanos cuando se trate de artesanos de larga tradición y mérito excepcional;</w:t>
      </w:r>
    </w:p>
    <w:p w14:paraId="2646B961" w14:textId="77777777" w:rsidR="00271350" w:rsidRDefault="00271350">
      <w:pPr>
        <w:tabs>
          <w:tab w:val="left" w:pos="9214"/>
        </w:tabs>
        <w:ind w:left="284" w:right="48"/>
        <w:jc w:val="both"/>
        <w:rPr>
          <w:rFonts w:ascii="Arial" w:eastAsia="Arial" w:hAnsi="Arial" w:cs="Arial"/>
          <w:sz w:val="16"/>
          <w:szCs w:val="16"/>
        </w:rPr>
      </w:pPr>
    </w:p>
    <w:p w14:paraId="02427311" w14:textId="77777777" w:rsidR="00271350" w:rsidRDefault="00C37AB3">
      <w:pPr>
        <w:tabs>
          <w:tab w:val="left" w:pos="9214"/>
        </w:tabs>
        <w:ind w:left="284" w:right="48"/>
        <w:jc w:val="both"/>
        <w:rPr>
          <w:rFonts w:ascii="Arial" w:eastAsia="Arial" w:hAnsi="Arial" w:cs="Arial"/>
        </w:rPr>
      </w:pPr>
      <w:r>
        <w:rPr>
          <w:rFonts w:ascii="Arial" w:eastAsia="Arial" w:hAnsi="Arial" w:cs="Arial"/>
        </w:rPr>
        <w:t>II. Establecer mecanismos que permitan la certificación de origen o autenticidad;</w:t>
      </w:r>
    </w:p>
    <w:p w14:paraId="4A4508D3" w14:textId="77777777" w:rsidR="00271350" w:rsidRDefault="00271350">
      <w:pPr>
        <w:tabs>
          <w:tab w:val="left" w:pos="9214"/>
        </w:tabs>
        <w:ind w:left="284" w:right="48"/>
        <w:jc w:val="both"/>
        <w:rPr>
          <w:rFonts w:ascii="Arial" w:eastAsia="Arial" w:hAnsi="Arial" w:cs="Arial"/>
        </w:rPr>
      </w:pPr>
    </w:p>
    <w:p w14:paraId="55706297" w14:textId="77777777" w:rsidR="00271350" w:rsidRDefault="00C37AB3">
      <w:pPr>
        <w:tabs>
          <w:tab w:val="left" w:pos="9214"/>
        </w:tabs>
        <w:ind w:left="284" w:right="48"/>
        <w:jc w:val="both"/>
        <w:rPr>
          <w:rFonts w:ascii="Arial" w:eastAsia="Arial" w:hAnsi="Arial" w:cs="Arial"/>
        </w:rPr>
      </w:pPr>
      <w:r>
        <w:rPr>
          <w:rFonts w:ascii="Arial" w:eastAsia="Arial" w:hAnsi="Arial" w:cs="Arial"/>
        </w:rPr>
        <w:t>III. Desenvolver o intervenir en procedimientos administrativos o judiciales tendientes a combatir prácticas que afecten el prestigio o el valor de las artesanías tamaulipecas;</w:t>
      </w:r>
    </w:p>
    <w:p w14:paraId="538326D4" w14:textId="77777777" w:rsidR="00271350" w:rsidRDefault="00C37AB3">
      <w:pPr>
        <w:tabs>
          <w:tab w:val="left" w:pos="9214"/>
        </w:tabs>
        <w:ind w:left="284" w:right="48"/>
        <w:jc w:val="right"/>
        <w:rPr>
          <w:rFonts w:ascii="Arial" w:eastAsia="Arial" w:hAnsi="Arial" w:cs="Arial"/>
          <w:sz w:val="16"/>
          <w:szCs w:val="16"/>
        </w:rPr>
      </w:pPr>
      <w:r>
        <w:rPr>
          <w:rFonts w:ascii="Arial" w:eastAsia="Arial" w:hAnsi="Arial" w:cs="Arial"/>
          <w:b/>
          <w:i/>
          <w:sz w:val="16"/>
          <w:szCs w:val="16"/>
        </w:rPr>
        <w:t xml:space="preserve">Fracción reformada, P.O. No. 15, del 4 de febrero de 2025 </w:t>
      </w:r>
    </w:p>
    <w:p w14:paraId="69756309" w14:textId="77777777" w:rsidR="00271350" w:rsidRDefault="00C37AB3">
      <w:pPr>
        <w:tabs>
          <w:tab w:val="left" w:pos="9214"/>
        </w:tabs>
        <w:ind w:left="284" w:right="48"/>
        <w:jc w:val="right"/>
        <w:rPr>
          <w:rFonts w:ascii="Arial" w:eastAsia="Arial" w:hAnsi="Arial" w:cs="Arial"/>
          <w:sz w:val="16"/>
          <w:szCs w:val="16"/>
        </w:rPr>
      </w:pPr>
      <w:hyperlink r:id="rId13">
        <w:r>
          <w:rPr>
            <w:rFonts w:ascii="Arial" w:eastAsia="Arial" w:hAnsi="Arial" w:cs="Arial"/>
            <w:color w:val="0000FF"/>
            <w:sz w:val="16"/>
            <w:szCs w:val="16"/>
            <w:u w:val="single"/>
          </w:rPr>
          <w:t>https://po.tamaulipas.gob.mx/wp-content/uploads/2025/02/cl-15-040225.pdf</w:t>
        </w:r>
      </w:hyperlink>
    </w:p>
    <w:p w14:paraId="5765502C" w14:textId="77777777" w:rsidR="00271350" w:rsidRDefault="00C37AB3">
      <w:pPr>
        <w:tabs>
          <w:tab w:val="left" w:pos="9214"/>
        </w:tabs>
        <w:ind w:left="284" w:right="48"/>
        <w:jc w:val="both"/>
        <w:rPr>
          <w:rFonts w:ascii="Arial" w:eastAsia="Arial" w:hAnsi="Arial" w:cs="Arial"/>
        </w:rPr>
      </w:pPr>
      <w:r>
        <w:rPr>
          <w:rFonts w:ascii="Arial" w:eastAsia="Arial" w:hAnsi="Arial" w:cs="Arial"/>
        </w:rPr>
        <w:t>IV. Prestar asistencia legal a los artesanos en los conflictos jurídicos que los afecten y que estén directamente vinculados a su actividad productiva; y</w:t>
      </w:r>
    </w:p>
    <w:p w14:paraId="64C18425" w14:textId="77777777" w:rsidR="00271350" w:rsidRDefault="00C37AB3">
      <w:pPr>
        <w:tabs>
          <w:tab w:val="left" w:pos="9214"/>
        </w:tabs>
        <w:ind w:left="284" w:right="48"/>
        <w:jc w:val="right"/>
        <w:rPr>
          <w:rFonts w:ascii="Arial" w:eastAsia="Arial" w:hAnsi="Arial" w:cs="Arial"/>
          <w:sz w:val="16"/>
          <w:szCs w:val="16"/>
        </w:rPr>
      </w:pPr>
      <w:r>
        <w:rPr>
          <w:rFonts w:ascii="Arial" w:eastAsia="Arial" w:hAnsi="Arial" w:cs="Arial"/>
          <w:b/>
          <w:i/>
          <w:sz w:val="16"/>
          <w:szCs w:val="16"/>
        </w:rPr>
        <w:t xml:space="preserve">Fracción reformada, P.O. No. 15, del 4 de febrero de 2025 </w:t>
      </w:r>
    </w:p>
    <w:p w14:paraId="6EF76950" w14:textId="77777777" w:rsidR="00271350" w:rsidRDefault="00C37AB3">
      <w:pPr>
        <w:tabs>
          <w:tab w:val="left" w:pos="9214"/>
        </w:tabs>
        <w:ind w:left="284" w:right="48"/>
        <w:jc w:val="right"/>
        <w:rPr>
          <w:rFonts w:ascii="Arial" w:eastAsia="Arial" w:hAnsi="Arial" w:cs="Arial"/>
        </w:rPr>
      </w:pPr>
      <w:hyperlink r:id="rId14">
        <w:r>
          <w:rPr>
            <w:rFonts w:ascii="Arial" w:eastAsia="Arial" w:hAnsi="Arial" w:cs="Arial"/>
            <w:color w:val="0000FF"/>
            <w:sz w:val="16"/>
            <w:szCs w:val="16"/>
            <w:u w:val="single"/>
          </w:rPr>
          <w:t>https://po.tamaulipas.gob.mx/wp-content/uploads/2025/02/cl-15-040225.pdf</w:t>
        </w:r>
      </w:hyperlink>
    </w:p>
    <w:p w14:paraId="24901528" w14:textId="77777777" w:rsidR="00271350" w:rsidRDefault="00C37AB3">
      <w:pPr>
        <w:tabs>
          <w:tab w:val="left" w:pos="9214"/>
        </w:tabs>
        <w:ind w:left="284" w:right="48"/>
        <w:jc w:val="both"/>
        <w:rPr>
          <w:rFonts w:ascii="Arial" w:eastAsia="Arial" w:hAnsi="Arial" w:cs="Arial"/>
        </w:rPr>
      </w:pPr>
      <w:r>
        <w:rPr>
          <w:rFonts w:ascii="Arial" w:eastAsia="Arial" w:hAnsi="Arial" w:cs="Arial"/>
        </w:rPr>
        <w:t>V.</w:t>
      </w:r>
      <w:r>
        <w:t xml:space="preserve"> </w:t>
      </w:r>
      <w:r>
        <w:rPr>
          <w:rFonts w:ascii="Arial" w:eastAsia="Arial" w:hAnsi="Arial" w:cs="Arial"/>
        </w:rPr>
        <w:t>Brindar asesoría en materia de derechos de autor y propiedad intelectual.</w:t>
      </w:r>
    </w:p>
    <w:p w14:paraId="46885302" w14:textId="77777777" w:rsidR="00271350" w:rsidRDefault="00C37AB3">
      <w:pPr>
        <w:tabs>
          <w:tab w:val="left" w:pos="9214"/>
        </w:tabs>
        <w:ind w:left="284" w:right="48"/>
        <w:jc w:val="right"/>
        <w:rPr>
          <w:rFonts w:ascii="Arial" w:eastAsia="Arial" w:hAnsi="Arial" w:cs="Arial"/>
          <w:sz w:val="16"/>
          <w:szCs w:val="16"/>
        </w:rPr>
      </w:pPr>
      <w:r>
        <w:rPr>
          <w:rFonts w:ascii="Arial" w:eastAsia="Arial" w:hAnsi="Arial" w:cs="Arial"/>
          <w:b/>
          <w:i/>
          <w:sz w:val="16"/>
          <w:szCs w:val="16"/>
        </w:rPr>
        <w:t xml:space="preserve">Fracción adicionada, P.O. No. 15, del 4 de febrero de 2025 </w:t>
      </w:r>
    </w:p>
    <w:p w14:paraId="76E54565" w14:textId="77777777" w:rsidR="00271350" w:rsidRDefault="00C37AB3">
      <w:pPr>
        <w:tabs>
          <w:tab w:val="left" w:pos="9214"/>
        </w:tabs>
        <w:ind w:left="284" w:right="48"/>
        <w:jc w:val="right"/>
        <w:rPr>
          <w:rFonts w:ascii="Arial" w:eastAsia="Arial" w:hAnsi="Arial" w:cs="Arial"/>
          <w:color w:val="0000FF"/>
          <w:sz w:val="16"/>
          <w:szCs w:val="16"/>
          <w:u w:val="single"/>
        </w:rPr>
      </w:pPr>
      <w:hyperlink r:id="rId15">
        <w:r>
          <w:rPr>
            <w:rFonts w:ascii="Arial" w:eastAsia="Arial" w:hAnsi="Arial" w:cs="Arial"/>
            <w:color w:val="0000FF"/>
            <w:sz w:val="16"/>
            <w:szCs w:val="16"/>
            <w:u w:val="single"/>
          </w:rPr>
          <w:t>https://po.tamaulipas.gob.mx/wp-content/uploads/2025/02/cl-15-040225.pdf</w:t>
        </w:r>
      </w:hyperlink>
    </w:p>
    <w:p w14:paraId="54A43371" w14:textId="77777777" w:rsidR="00271350" w:rsidRDefault="00271350">
      <w:pPr>
        <w:tabs>
          <w:tab w:val="left" w:pos="9214"/>
        </w:tabs>
        <w:ind w:left="284" w:right="48"/>
        <w:jc w:val="right"/>
        <w:rPr>
          <w:rFonts w:ascii="Arial" w:eastAsia="Arial" w:hAnsi="Arial" w:cs="Arial"/>
          <w:color w:val="0000FF"/>
          <w:sz w:val="16"/>
          <w:szCs w:val="16"/>
          <w:u w:val="single"/>
        </w:rPr>
      </w:pPr>
    </w:p>
    <w:p w14:paraId="750DF38C" w14:textId="77777777" w:rsidR="00271350" w:rsidRDefault="00271350" w:rsidP="00654221">
      <w:pPr>
        <w:tabs>
          <w:tab w:val="left" w:pos="9214"/>
        </w:tabs>
        <w:ind w:right="48"/>
        <w:rPr>
          <w:rFonts w:ascii="Arial" w:eastAsia="Arial" w:hAnsi="Arial" w:cs="Arial"/>
          <w:color w:val="0000FF"/>
          <w:sz w:val="16"/>
          <w:szCs w:val="16"/>
          <w:u w:val="single"/>
        </w:rPr>
      </w:pPr>
    </w:p>
    <w:p w14:paraId="3933BC92" w14:textId="77777777" w:rsidR="00654221" w:rsidRDefault="00654221" w:rsidP="00654221">
      <w:pPr>
        <w:tabs>
          <w:tab w:val="left" w:pos="9214"/>
        </w:tabs>
        <w:ind w:right="48"/>
        <w:rPr>
          <w:rFonts w:ascii="Arial" w:eastAsia="Arial" w:hAnsi="Arial" w:cs="Arial"/>
          <w:b/>
        </w:rPr>
      </w:pPr>
    </w:p>
    <w:p w14:paraId="334542E3" w14:textId="77777777" w:rsidR="00271350" w:rsidRDefault="00C37AB3">
      <w:pPr>
        <w:tabs>
          <w:tab w:val="left" w:pos="9214"/>
        </w:tabs>
        <w:ind w:right="48"/>
        <w:jc w:val="center"/>
        <w:rPr>
          <w:rFonts w:ascii="Arial" w:eastAsia="Arial" w:hAnsi="Arial" w:cs="Arial"/>
          <w:b/>
        </w:rPr>
      </w:pPr>
      <w:r>
        <w:rPr>
          <w:rFonts w:ascii="Arial" w:eastAsia="Arial" w:hAnsi="Arial" w:cs="Arial"/>
          <w:b/>
        </w:rPr>
        <w:lastRenderedPageBreak/>
        <w:t>CAPÍTULO XII</w:t>
      </w:r>
    </w:p>
    <w:p w14:paraId="0323D037" w14:textId="77777777" w:rsidR="00271350" w:rsidRDefault="00C37AB3">
      <w:pPr>
        <w:tabs>
          <w:tab w:val="left" w:pos="9214"/>
        </w:tabs>
        <w:ind w:left="284" w:right="48"/>
        <w:jc w:val="center"/>
        <w:rPr>
          <w:rFonts w:ascii="Arial" w:eastAsia="Arial" w:hAnsi="Arial" w:cs="Arial"/>
          <w:b/>
        </w:rPr>
      </w:pPr>
      <w:r>
        <w:rPr>
          <w:rFonts w:ascii="Arial" w:eastAsia="Arial" w:hAnsi="Arial" w:cs="Arial"/>
          <w:b/>
        </w:rPr>
        <w:t xml:space="preserve">DEL FOMENTO A LAS ARTES Y EL FOLKLORE </w:t>
      </w:r>
      <w:proofErr w:type="spellStart"/>
      <w:r>
        <w:rPr>
          <w:rFonts w:ascii="Arial" w:eastAsia="Arial" w:hAnsi="Arial" w:cs="Arial"/>
          <w:b/>
        </w:rPr>
        <w:t>TAMAULlPECO</w:t>
      </w:r>
      <w:proofErr w:type="spellEnd"/>
    </w:p>
    <w:p w14:paraId="0FF787FA" w14:textId="77777777" w:rsidR="00271350" w:rsidRDefault="00271350">
      <w:pPr>
        <w:tabs>
          <w:tab w:val="left" w:pos="9214"/>
        </w:tabs>
        <w:ind w:left="284" w:right="48"/>
        <w:jc w:val="center"/>
        <w:rPr>
          <w:rFonts w:ascii="Arial" w:eastAsia="Arial" w:hAnsi="Arial" w:cs="Arial"/>
          <w:b/>
        </w:rPr>
      </w:pPr>
    </w:p>
    <w:p w14:paraId="26284BEE"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50.</w:t>
      </w:r>
    </w:p>
    <w:p w14:paraId="72F5A63A" w14:textId="77777777" w:rsidR="00271350" w:rsidRDefault="00271350">
      <w:pPr>
        <w:tabs>
          <w:tab w:val="left" w:pos="9214"/>
        </w:tabs>
        <w:ind w:left="284" w:right="48"/>
        <w:jc w:val="both"/>
        <w:rPr>
          <w:rFonts w:ascii="Arial" w:eastAsia="Arial" w:hAnsi="Arial" w:cs="Arial"/>
          <w:sz w:val="8"/>
          <w:szCs w:val="8"/>
        </w:rPr>
      </w:pPr>
    </w:p>
    <w:p w14:paraId="54F6E4D2" w14:textId="77777777" w:rsidR="00271350" w:rsidRDefault="00C37AB3">
      <w:pPr>
        <w:tabs>
          <w:tab w:val="left" w:pos="9214"/>
        </w:tabs>
        <w:ind w:left="284" w:right="48"/>
        <w:jc w:val="both"/>
        <w:rPr>
          <w:rFonts w:ascii="Arial" w:eastAsia="Arial" w:hAnsi="Arial" w:cs="Arial"/>
        </w:rPr>
      </w:pPr>
      <w:r>
        <w:rPr>
          <w:rFonts w:ascii="Arial" w:eastAsia="Arial" w:hAnsi="Arial" w:cs="Arial"/>
        </w:rPr>
        <w:t>La política de fomento se desarrollará mediante el apoyo a las empresas culturales, la creación de bolsas de trabajo, becas, premios anuales, concursos, festivales, talleres de formación artística, incentivos y créditos especiales para artistas, artesanos; apoyo a personas y grupos dedicados a actividades culturales, exposiciones, unidades móviles de divulgación cultural, incentivos y créditos especiales para integrantes de comunidades locales en el campo de la creación, la ejecución, la experimentación, la formación y la investigación en el ámbito individual y colectivo en las diversas expresiones culturales definidas en esta Ley.</w:t>
      </w:r>
    </w:p>
    <w:p w14:paraId="1EB53FE8" w14:textId="77777777" w:rsidR="00271350" w:rsidRDefault="00271350">
      <w:pPr>
        <w:tabs>
          <w:tab w:val="left" w:pos="9214"/>
        </w:tabs>
        <w:ind w:left="284" w:right="48"/>
        <w:jc w:val="both"/>
        <w:rPr>
          <w:rFonts w:ascii="Arial" w:eastAsia="Arial" w:hAnsi="Arial" w:cs="Arial"/>
        </w:rPr>
      </w:pPr>
    </w:p>
    <w:p w14:paraId="2A61652C"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51.</w:t>
      </w:r>
    </w:p>
    <w:p w14:paraId="7573242B" w14:textId="77777777" w:rsidR="00271350" w:rsidRDefault="00271350">
      <w:pPr>
        <w:tabs>
          <w:tab w:val="left" w:pos="9214"/>
        </w:tabs>
        <w:ind w:left="284" w:right="48"/>
        <w:jc w:val="both"/>
        <w:rPr>
          <w:rFonts w:ascii="Arial" w:eastAsia="Arial" w:hAnsi="Arial" w:cs="Arial"/>
          <w:sz w:val="8"/>
          <w:szCs w:val="8"/>
        </w:rPr>
      </w:pPr>
    </w:p>
    <w:p w14:paraId="5D3F87FF" w14:textId="77777777" w:rsidR="00271350" w:rsidRDefault="00C37AB3">
      <w:pPr>
        <w:tabs>
          <w:tab w:val="left" w:pos="9214"/>
        </w:tabs>
        <w:ind w:left="284" w:right="48"/>
        <w:jc w:val="both"/>
        <w:rPr>
          <w:rFonts w:ascii="Arial" w:eastAsia="Arial" w:hAnsi="Arial" w:cs="Arial"/>
        </w:rPr>
      </w:pPr>
      <w:r>
        <w:rPr>
          <w:rFonts w:ascii="Arial" w:eastAsia="Arial" w:hAnsi="Arial" w:cs="Arial"/>
        </w:rPr>
        <w:t>Las autoridades en materia de cultura promoverán la difusión y comercialización de las expresiones culturales de los tamaulipecos, así como su participación en festivales y otras actividades locales, nacionales e internacionales.</w:t>
      </w:r>
    </w:p>
    <w:p w14:paraId="69511D92" w14:textId="77777777" w:rsidR="00271350" w:rsidRDefault="00271350">
      <w:pPr>
        <w:tabs>
          <w:tab w:val="left" w:pos="9214"/>
        </w:tabs>
        <w:ind w:left="284" w:right="48"/>
        <w:jc w:val="both"/>
        <w:rPr>
          <w:rFonts w:ascii="Arial" w:eastAsia="Arial" w:hAnsi="Arial" w:cs="Arial"/>
        </w:rPr>
      </w:pPr>
    </w:p>
    <w:p w14:paraId="67E8655E"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52.</w:t>
      </w:r>
    </w:p>
    <w:p w14:paraId="5985C69A" w14:textId="77777777" w:rsidR="00271350" w:rsidRDefault="00271350">
      <w:pPr>
        <w:tabs>
          <w:tab w:val="left" w:pos="9214"/>
        </w:tabs>
        <w:ind w:left="284" w:right="48"/>
        <w:jc w:val="both"/>
        <w:rPr>
          <w:rFonts w:ascii="Arial" w:eastAsia="Arial" w:hAnsi="Arial" w:cs="Arial"/>
          <w:sz w:val="8"/>
          <w:szCs w:val="8"/>
        </w:rPr>
      </w:pPr>
    </w:p>
    <w:p w14:paraId="7C20DAA8" w14:textId="77777777" w:rsidR="00271350" w:rsidRDefault="00C37AB3">
      <w:pPr>
        <w:tabs>
          <w:tab w:val="left" w:pos="9214"/>
        </w:tabs>
        <w:ind w:left="284" w:right="48"/>
        <w:jc w:val="both"/>
        <w:rPr>
          <w:rFonts w:ascii="Arial" w:eastAsia="Arial" w:hAnsi="Arial" w:cs="Arial"/>
        </w:rPr>
      </w:pPr>
      <w:r>
        <w:rPr>
          <w:rFonts w:ascii="Arial" w:eastAsia="Arial" w:hAnsi="Arial" w:cs="Arial"/>
        </w:rPr>
        <w:t>Las autoridades de cultura podrán suscribir, convenios con instituciones no lucrativas, que fomenten el arte y la cultura, con objeto de rescatar, defender y promover el talento tamaulipeco, facilitando el acceso de todos a los bienes, servicios y manifestaciones de la cultura y el arte, así como mediante el establecimiento de festivales de instituciones del sector público a favor de las diferentes formas de expresión cultural del Estado.</w:t>
      </w:r>
    </w:p>
    <w:p w14:paraId="137161A2" w14:textId="77777777" w:rsidR="00271350" w:rsidRDefault="00271350">
      <w:pPr>
        <w:tabs>
          <w:tab w:val="left" w:pos="9214"/>
        </w:tabs>
        <w:ind w:left="284" w:right="48"/>
        <w:jc w:val="both"/>
        <w:rPr>
          <w:rFonts w:ascii="Arial" w:eastAsia="Arial" w:hAnsi="Arial" w:cs="Arial"/>
        </w:rPr>
      </w:pPr>
    </w:p>
    <w:p w14:paraId="7FBB4E67"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53.</w:t>
      </w:r>
    </w:p>
    <w:p w14:paraId="4FBBBB5B" w14:textId="77777777" w:rsidR="00271350" w:rsidRDefault="00271350">
      <w:pPr>
        <w:tabs>
          <w:tab w:val="left" w:pos="9214"/>
        </w:tabs>
        <w:ind w:left="284" w:right="48"/>
        <w:jc w:val="both"/>
        <w:rPr>
          <w:rFonts w:ascii="Arial" w:eastAsia="Arial" w:hAnsi="Arial" w:cs="Arial"/>
          <w:sz w:val="8"/>
          <w:szCs w:val="8"/>
        </w:rPr>
      </w:pPr>
    </w:p>
    <w:p w14:paraId="700F684C" w14:textId="77777777" w:rsidR="00271350" w:rsidRDefault="00C37AB3">
      <w:pPr>
        <w:tabs>
          <w:tab w:val="left" w:pos="9214"/>
        </w:tabs>
        <w:ind w:left="284" w:right="48"/>
        <w:jc w:val="both"/>
        <w:rPr>
          <w:rFonts w:ascii="Arial" w:eastAsia="Arial" w:hAnsi="Arial" w:cs="Arial"/>
        </w:rPr>
      </w:pPr>
      <w:r>
        <w:rPr>
          <w:rFonts w:ascii="Arial" w:eastAsia="Arial" w:hAnsi="Arial" w:cs="Arial"/>
        </w:rPr>
        <w:t>1. Las autoridades en materia de cultura definirán los criterios, requisitos y procedimientos necesarios para reconocer el carácter de profesional a los artistas que satisfagan las exigencias que se establezcan de la normatividad pertinente.</w:t>
      </w:r>
    </w:p>
    <w:p w14:paraId="1A212E70" w14:textId="77777777" w:rsidR="00271350" w:rsidRDefault="00271350">
      <w:pPr>
        <w:tabs>
          <w:tab w:val="left" w:pos="9214"/>
        </w:tabs>
        <w:ind w:left="284" w:right="48"/>
        <w:jc w:val="both"/>
        <w:rPr>
          <w:rFonts w:ascii="Arial" w:eastAsia="Arial" w:hAnsi="Arial" w:cs="Arial"/>
        </w:rPr>
      </w:pPr>
    </w:p>
    <w:p w14:paraId="05FF37DD" w14:textId="77777777" w:rsidR="00271350" w:rsidRDefault="00C37AB3">
      <w:pPr>
        <w:tabs>
          <w:tab w:val="left" w:pos="9214"/>
        </w:tabs>
        <w:ind w:left="284" w:right="48"/>
        <w:jc w:val="both"/>
        <w:rPr>
          <w:rFonts w:ascii="Arial" w:eastAsia="Arial" w:hAnsi="Arial" w:cs="Arial"/>
        </w:rPr>
      </w:pPr>
      <w:r>
        <w:rPr>
          <w:rFonts w:ascii="Arial" w:eastAsia="Arial" w:hAnsi="Arial" w:cs="Arial"/>
        </w:rPr>
        <w:t>2. Asimismo, establecerán reconocimientos públicos a las diversas formas de expresión cultural, a efecto de fomentar y reconocer el profesionalismo y la dedicación de las personas dedicadas a la cultura y las artes.</w:t>
      </w:r>
    </w:p>
    <w:p w14:paraId="2B0EBD1A" w14:textId="77777777" w:rsidR="00271350" w:rsidRDefault="00271350">
      <w:pPr>
        <w:tabs>
          <w:tab w:val="left" w:pos="9214"/>
        </w:tabs>
        <w:ind w:left="284" w:right="48"/>
        <w:jc w:val="both"/>
        <w:rPr>
          <w:rFonts w:ascii="Arial" w:eastAsia="Arial" w:hAnsi="Arial" w:cs="Arial"/>
        </w:rPr>
      </w:pPr>
    </w:p>
    <w:p w14:paraId="6F79618A" w14:textId="77777777" w:rsidR="00271350" w:rsidRDefault="00C37AB3">
      <w:pPr>
        <w:tabs>
          <w:tab w:val="left" w:pos="9214"/>
        </w:tabs>
        <w:ind w:left="284" w:right="48"/>
        <w:jc w:val="center"/>
        <w:rPr>
          <w:rFonts w:ascii="Arial" w:eastAsia="Arial" w:hAnsi="Arial" w:cs="Arial"/>
          <w:b/>
        </w:rPr>
      </w:pPr>
      <w:r>
        <w:rPr>
          <w:rFonts w:ascii="Arial" w:eastAsia="Arial" w:hAnsi="Arial" w:cs="Arial"/>
          <w:b/>
        </w:rPr>
        <w:t>CAPÍTULO XIII</w:t>
      </w:r>
    </w:p>
    <w:p w14:paraId="1E9FD5D5" w14:textId="77777777" w:rsidR="00271350" w:rsidRDefault="00C37AB3">
      <w:pPr>
        <w:tabs>
          <w:tab w:val="left" w:pos="9214"/>
        </w:tabs>
        <w:ind w:left="284" w:right="48"/>
        <w:jc w:val="center"/>
        <w:rPr>
          <w:rFonts w:ascii="Arial" w:eastAsia="Arial" w:hAnsi="Arial" w:cs="Arial"/>
        </w:rPr>
      </w:pPr>
      <w:r>
        <w:rPr>
          <w:rFonts w:ascii="Arial" w:eastAsia="Arial" w:hAnsi="Arial" w:cs="Arial"/>
          <w:b/>
        </w:rPr>
        <w:t>DE LA INVESTIGACIÓN EN MATERIA DE CULTURA Y LAS ARTES</w:t>
      </w:r>
    </w:p>
    <w:p w14:paraId="74DB1907" w14:textId="77777777" w:rsidR="00271350" w:rsidRDefault="00271350">
      <w:pPr>
        <w:tabs>
          <w:tab w:val="left" w:pos="9214"/>
        </w:tabs>
        <w:ind w:left="284" w:right="48"/>
        <w:jc w:val="both"/>
        <w:rPr>
          <w:rFonts w:ascii="Arial" w:eastAsia="Arial" w:hAnsi="Arial" w:cs="Arial"/>
        </w:rPr>
      </w:pPr>
    </w:p>
    <w:p w14:paraId="145C1AC8" w14:textId="77777777" w:rsidR="00271350" w:rsidRDefault="00271350">
      <w:pPr>
        <w:tabs>
          <w:tab w:val="left" w:pos="9214"/>
        </w:tabs>
        <w:ind w:left="284" w:right="48"/>
        <w:jc w:val="both"/>
        <w:rPr>
          <w:rFonts w:ascii="Arial" w:eastAsia="Arial" w:hAnsi="Arial" w:cs="Arial"/>
        </w:rPr>
      </w:pPr>
    </w:p>
    <w:p w14:paraId="2C7C1A3D"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54.</w:t>
      </w:r>
    </w:p>
    <w:p w14:paraId="300756C0" w14:textId="77777777" w:rsidR="00271350" w:rsidRDefault="00271350">
      <w:pPr>
        <w:tabs>
          <w:tab w:val="left" w:pos="9214"/>
        </w:tabs>
        <w:ind w:left="284" w:right="48"/>
        <w:jc w:val="both"/>
        <w:rPr>
          <w:rFonts w:ascii="Arial" w:eastAsia="Arial" w:hAnsi="Arial" w:cs="Arial"/>
          <w:b/>
          <w:sz w:val="8"/>
          <w:szCs w:val="8"/>
        </w:rPr>
      </w:pPr>
    </w:p>
    <w:p w14:paraId="2497CD42" w14:textId="77777777" w:rsidR="00271350" w:rsidRDefault="00C37AB3">
      <w:pPr>
        <w:tabs>
          <w:tab w:val="left" w:pos="9214"/>
        </w:tabs>
        <w:ind w:left="284" w:right="48"/>
        <w:jc w:val="both"/>
        <w:rPr>
          <w:rFonts w:ascii="Arial" w:eastAsia="Arial" w:hAnsi="Arial" w:cs="Arial"/>
        </w:rPr>
      </w:pPr>
      <w:r>
        <w:rPr>
          <w:rFonts w:ascii="Arial" w:eastAsia="Arial" w:hAnsi="Arial" w:cs="Arial"/>
        </w:rPr>
        <w:t>A través de la investigación, se buscará el conocimiento de las diversas manifestaciones culturales del pasado y del presente y se difundirán sus expresiones.</w:t>
      </w:r>
    </w:p>
    <w:p w14:paraId="6EAA17B8" w14:textId="77777777" w:rsidR="00271350" w:rsidRDefault="00271350">
      <w:pPr>
        <w:tabs>
          <w:tab w:val="left" w:pos="9214"/>
        </w:tabs>
        <w:ind w:left="284" w:right="48"/>
        <w:jc w:val="both"/>
        <w:rPr>
          <w:rFonts w:ascii="Arial" w:eastAsia="Arial" w:hAnsi="Arial" w:cs="Arial"/>
        </w:rPr>
      </w:pPr>
    </w:p>
    <w:p w14:paraId="0E5CD745" w14:textId="77777777" w:rsidR="00271350" w:rsidRDefault="00271350">
      <w:pPr>
        <w:tabs>
          <w:tab w:val="left" w:pos="9214"/>
        </w:tabs>
        <w:ind w:left="284" w:right="48"/>
        <w:jc w:val="both"/>
        <w:rPr>
          <w:rFonts w:ascii="Arial" w:eastAsia="Arial" w:hAnsi="Arial" w:cs="Arial"/>
        </w:rPr>
      </w:pPr>
    </w:p>
    <w:p w14:paraId="1ABB3B6C"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55.</w:t>
      </w:r>
    </w:p>
    <w:p w14:paraId="1BE37168" w14:textId="77777777" w:rsidR="00271350" w:rsidRDefault="00271350">
      <w:pPr>
        <w:tabs>
          <w:tab w:val="left" w:pos="9214"/>
        </w:tabs>
        <w:ind w:left="284" w:right="48"/>
        <w:jc w:val="both"/>
        <w:rPr>
          <w:rFonts w:ascii="Arial" w:eastAsia="Arial" w:hAnsi="Arial" w:cs="Arial"/>
          <w:sz w:val="8"/>
          <w:szCs w:val="8"/>
        </w:rPr>
      </w:pPr>
    </w:p>
    <w:p w14:paraId="7F826E15" w14:textId="77777777" w:rsidR="00271350" w:rsidRDefault="00C37AB3">
      <w:pPr>
        <w:tabs>
          <w:tab w:val="left" w:pos="9214"/>
        </w:tabs>
        <w:ind w:left="284" w:right="48"/>
        <w:jc w:val="both"/>
        <w:rPr>
          <w:rFonts w:ascii="Arial" w:eastAsia="Arial" w:hAnsi="Arial" w:cs="Arial"/>
        </w:rPr>
      </w:pPr>
      <w:r>
        <w:rPr>
          <w:rFonts w:ascii="Arial" w:eastAsia="Arial" w:hAnsi="Arial" w:cs="Arial"/>
        </w:rPr>
        <w:t xml:space="preserve">Las autoridades competentes promoverán la incorporación de contenidos culturales universales y, en particular, los de la entidad, en los diversos ciclos educativos, especialmente en el nivel básico. </w:t>
      </w:r>
      <w:proofErr w:type="gramStart"/>
      <w:r>
        <w:rPr>
          <w:rFonts w:ascii="Arial" w:eastAsia="Arial" w:hAnsi="Arial" w:cs="Arial"/>
        </w:rPr>
        <w:t>Asimismo</w:t>
      </w:r>
      <w:proofErr w:type="gramEnd"/>
      <w:r>
        <w:rPr>
          <w:rFonts w:ascii="Arial" w:eastAsia="Arial" w:hAnsi="Arial" w:cs="Arial"/>
        </w:rPr>
        <w:t xml:space="preserve"> fomentarán la realización de acciones de cultura en todo el Estado, a fin de cumplir la cobertura de la educación cultural a todos sus habitantes, y proporcionarán el fortalecimiento de la misma, a través de los medios a su alcance.</w:t>
      </w:r>
    </w:p>
    <w:p w14:paraId="49C60A86"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b/>
        <w:t>ARTÍCULO 56.</w:t>
      </w:r>
    </w:p>
    <w:p w14:paraId="4D8E89ED" w14:textId="77777777" w:rsidR="00271350" w:rsidRDefault="00271350">
      <w:pPr>
        <w:tabs>
          <w:tab w:val="left" w:pos="9214"/>
        </w:tabs>
        <w:ind w:left="284" w:right="48"/>
        <w:jc w:val="both"/>
        <w:rPr>
          <w:rFonts w:ascii="Arial" w:eastAsia="Arial" w:hAnsi="Arial" w:cs="Arial"/>
          <w:sz w:val="8"/>
          <w:szCs w:val="8"/>
        </w:rPr>
      </w:pPr>
    </w:p>
    <w:p w14:paraId="704E1B5E" w14:textId="77777777" w:rsidR="00271350" w:rsidRDefault="00C37AB3">
      <w:pPr>
        <w:tabs>
          <w:tab w:val="left" w:pos="9214"/>
        </w:tabs>
        <w:ind w:left="284" w:right="48"/>
        <w:jc w:val="both"/>
        <w:rPr>
          <w:rFonts w:ascii="Arial" w:eastAsia="Arial" w:hAnsi="Arial" w:cs="Arial"/>
        </w:rPr>
      </w:pPr>
      <w:r>
        <w:rPr>
          <w:rFonts w:ascii="Arial" w:eastAsia="Arial" w:hAnsi="Arial" w:cs="Arial"/>
        </w:rPr>
        <w:t xml:space="preserve">El Ejecutivo del Estado y los municipios, fomentarán investigaciones y promoverán programas para el desarrollo de procedimientos que permitan preservar, promover y difundir la cultura en sus distintas </w:t>
      </w:r>
      <w:r>
        <w:rPr>
          <w:rFonts w:ascii="Arial" w:eastAsia="Arial" w:hAnsi="Arial" w:cs="Arial"/>
        </w:rPr>
        <w:lastRenderedPageBreak/>
        <w:t>manifestaciones. Para ello, se podrán celebrar convenios con instituciones de los sectores social y privado, investigadores y especialistas de la materia.</w:t>
      </w:r>
    </w:p>
    <w:p w14:paraId="7F7CCFEB" w14:textId="77777777" w:rsidR="00271350" w:rsidRDefault="00271350">
      <w:pPr>
        <w:tabs>
          <w:tab w:val="left" w:pos="9214"/>
        </w:tabs>
        <w:ind w:left="284" w:right="48"/>
        <w:jc w:val="both"/>
        <w:rPr>
          <w:rFonts w:ascii="Arial" w:eastAsia="Arial" w:hAnsi="Arial" w:cs="Arial"/>
        </w:rPr>
      </w:pPr>
    </w:p>
    <w:p w14:paraId="7241646D" w14:textId="77777777" w:rsidR="00271350" w:rsidRDefault="00C37AB3">
      <w:pPr>
        <w:tabs>
          <w:tab w:val="left" w:pos="9214"/>
        </w:tabs>
        <w:ind w:left="284" w:right="48"/>
        <w:jc w:val="center"/>
        <w:rPr>
          <w:rFonts w:ascii="Arial" w:eastAsia="Arial" w:hAnsi="Arial" w:cs="Arial"/>
          <w:b/>
        </w:rPr>
      </w:pPr>
      <w:r>
        <w:rPr>
          <w:rFonts w:ascii="Arial" w:eastAsia="Arial" w:hAnsi="Arial" w:cs="Arial"/>
          <w:b/>
        </w:rPr>
        <w:t>CAPÍTULO XIV</w:t>
      </w:r>
    </w:p>
    <w:p w14:paraId="51B6A5C1" w14:textId="77777777" w:rsidR="00271350" w:rsidRDefault="00C37AB3">
      <w:pPr>
        <w:tabs>
          <w:tab w:val="left" w:pos="9214"/>
        </w:tabs>
        <w:ind w:left="284" w:right="48"/>
        <w:jc w:val="center"/>
        <w:rPr>
          <w:rFonts w:ascii="Arial" w:eastAsia="Arial" w:hAnsi="Arial" w:cs="Arial"/>
          <w:b/>
        </w:rPr>
      </w:pPr>
      <w:r>
        <w:rPr>
          <w:rFonts w:ascii="Arial" w:eastAsia="Arial" w:hAnsi="Arial" w:cs="Arial"/>
          <w:b/>
        </w:rPr>
        <w:t>DEL USO DE LOS ESPACIOS PÚBLICOS DESTINADOS A LA CULTURA</w:t>
      </w:r>
    </w:p>
    <w:p w14:paraId="6701B633" w14:textId="77777777" w:rsidR="00271350" w:rsidRDefault="00271350">
      <w:pPr>
        <w:tabs>
          <w:tab w:val="left" w:pos="9214"/>
        </w:tabs>
        <w:ind w:left="284" w:right="48"/>
        <w:jc w:val="both"/>
        <w:rPr>
          <w:rFonts w:ascii="Arial" w:eastAsia="Arial" w:hAnsi="Arial" w:cs="Arial"/>
          <w:b/>
        </w:rPr>
      </w:pPr>
    </w:p>
    <w:p w14:paraId="47B7C19B"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57.</w:t>
      </w:r>
    </w:p>
    <w:p w14:paraId="6F8B338B" w14:textId="77777777" w:rsidR="00271350" w:rsidRDefault="00271350">
      <w:pPr>
        <w:tabs>
          <w:tab w:val="left" w:pos="9214"/>
        </w:tabs>
        <w:ind w:left="284" w:right="48"/>
        <w:jc w:val="both"/>
        <w:rPr>
          <w:rFonts w:ascii="Arial" w:eastAsia="Arial" w:hAnsi="Arial" w:cs="Arial"/>
          <w:sz w:val="8"/>
          <w:szCs w:val="8"/>
        </w:rPr>
      </w:pPr>
    </w:p>
    <w:p w14:paraId="4A454C56" w14:textId="77777777" w:rsidR="00271350" w:rsidRDefault="00C37AB3">
      <w:pPr>
        <w:tabs>
          <w:tab w:val="left" w:pos="9214"/>
        </w:tabs>
        <w:ind w:left="284" w:right="48"/>
        <w:jc w:val="both"/>
        <w:rPr>
          <w:rFonts w:ascii="Arial" w:eastAsia="Arial" w:hAnsi="Arial" w:cs="Arial"/>
        </w:rPr>
      </w:pPr>
      <w:r>
        <w:rPr>
          <w:rFonts w:ascii="Arial" w:eastAsia="Arial" w:hAnsi="Arial" w:cs="Arial"/>
        </w:rPr>
        <w:t>El uso de los espacios públicos destinados a la cultura, que sean propiedad del Gobierno del Estado o de sus municipios, se ajustarán a los siguientes criterios:</w:t>
      </w:r>
    </w:p>
    <w:p w14:paraId="5F8E6E5C" w14:textId="77777777" w:rsidR="00271350" w:rsidRDefault="00271350">
      <w:pPr>
        <w:tabs>
          <w:tab w:val="left" w:pos="9214"/>
        </w:tabs>
        <w:ind w:left="284" w:right="48"/>
        <w:jc w:val="both"/>
        <w:rPr>
          <w:rFonts w:ascii="Arial" w:eastAsia="Arial" w:hAnsi="Arial" w:cs="Arial"/>
        </w:rPr>
      </w:pPr>
    </w:p>
    <w:p w14:paraId="762CA792" w14:textId="77777777" w:rsidR="00271350" w:rsidRDefault="00C37AB3">
      <w:pPr>
        <w:tabs>
          <w:tab w:val="left" w:pos="9214"/>
        </w:tabs>
        <w:ind w:left="284" w:right="48"/>
        <w:jc w:val="both"/>
        <w:rPr>
          <w:rFonts w:ascii="Arial" w:eastAsia="Arial" w:hAnsi="Arial" w:cs="Arial"/>
        </w:rPr>
      </w:pPr>
      <w:r>
        <w:rPr>
          <w:rFonts w:ascii="Arial" w:eastAsia="Arial" w:hAnsi="Arial" w:cs="Arial"/>
        </w:rPr>
        <w:t>I. Los espacios deben tener definido su uso, destino y categoría de las actividades artísticas que allí se presenten. Se procurará destinarlos al uso exclusivo de estas actividades y, por excepción a otros quehaceres;</w:t>
      </w:r>
    </w:p>
    <w:p w14:paraId="2A257850" w14:textId="77777777" w:rsidR="00271350" w:rsidRDefault="00271350">
      <w:pPr>
        <w:tabs>
          <w:tab w:val="left" w:pos="9214"/>
        </w:tabs>
        <w:ind w:left="284" w:right="48"/>
        <w:jc w:val="both"/>
        <w:rPr>
          <w:rFonts w:ascii="Arial" w:eastAsia="Arial" w:hAnsi="Arial" w:cs="Arial"/>
        </w:rPr>
      </w:pPr>
    </w:p>
    <w:p w14:paraId="7A855AAB" w14:textId="77777777" w:rsidR="00271350" w:rsidRDefault="00C37AB3">
      <w:pPr>
        <w:tabs>
          <w:tab w:val="left" w:pos="9214"/>
        </w:tabs>
        <w:ind w:left="284" w:right="48"/>
        <w:jc w:val="both"/>
        <w:rPr>
          <w:rFonts w:ascii="Arial" w:eastAsia="Arial" w:hAnsi="Arial" w:cs="Arial"/>
        </w:rPr>
      </w:pPr>
      <w:r>
        <w:rPr>
          <w:rFonts w:ascii="Arial" w:eastAsia="Arial" w:hAnsi="Arial" w:cs="Arial"/>
        </w:rPr>
        <w:t>II. Las manifestaciones y actividades artísticas del Estado y sus regiones, tendrán uso preferente de los espacios públicos destinados a la cultura; y</w:t>
      </w:r>
    </w:p>
    <w:p w14:paraId="68F44881" w14:textId="77777777" w:rsidR="00271350" w:rsidRDefault="00271350">
      <w:pPr>
        <w:tabs>
          <w:tab w:val="left" w:pos="9214"/>
        </w:tabs>
        <w:ind w:left="284" w:right="48"/>
        <w:jc w:val="both"/>
        <w:rPr>
          <w:rFonts w:ascii="Arial" w:eastAsia="Arial" w:hAnsi="Arial" w:cs="Arial"/>
        </w:rPr>
      </w:pPr>
    </w:p>
    <w:p w14:paraId="7E8E7CC3" w14:textId="77777777" w:rsidR="00271350" w:rsidRDefault="00C37AB3">
      <w:pPr>
        <w:tabs>
          <w:tab w:val="left" w:pos="9214"/>
        </w:tabs>
        <w:ind w:left="284" w:right="48"/>
        <w:jc w:val="both"/>
        <w:rPr>
          <w:rFonts w:ascii="Arial" w:eastAsia="Arial" w:hAnsi="Arial" w:cs="Arial"/>
        </w:rPr>
      </w:pPr>
      <w:r>
        <w:rPr>
          <w:rFonts w:ascii="Arial" w:eastAsia="Arial" w:hAnsi="Arial" w:cs="Arial"/>
        </w:rPr>
        <w:t xml:space="preserve">III. El uso de los espacios culturales para la realización de actividades artísticas será sin cargo alguno por concepto de renta, de acuerdo a la disposición presupuestal, con excepción de aquellos que tengan finalidades de lucro. </w:t>
      </w:r>
      <w:proofErr w:type="gramStart"/>
      <w:r>
        <w:rPr>
          <w:rFonts w:ascii="Arial" w:eastAsia="Arial" w:hAnsi="Arial" w:cs="Arial"/>
        </w:rPr>
        <w:t>Asimismo</w:t>
      </w:r>
      <w:proofErr w:type="gramEnd"/>
      <w:r>
        <w:rPr>
          <w:rFonts w:ascii="Arial" w:eastAsia="Arial" w:hAnsi="Arial" w:cs="Arial"/>
        </w:rPr>
        <w:t xml:space="preserve"> se deberá garantizar que los creadores se beneficien de los espacios al menor costo posible de operación; al efecto, el Instituto deberá fijar y publicar anualmente una lista de costos por la prestación de los servicios de los espacios públicos destinados a la cultura, de conformidad con la Ley de Ingresos vigente y el Reglamento de la presente ley.</w:t>
      </w:r>
    </w:p>
    <w:p w14:paraId="7AD339F0" w14:textId="77777777" w:rsidR="00654221" w:rsidRDefault="00654221">
      <w:pPr>
        <w:tabs>
          <w:tab w:val="left" w:pos="9214"/>
        </w:tabs>
        <w:ind w:left="284" w:right="48"/>
        <w:jc w:val="both"/>
        <w:rPr>
          <w:rFonts w:ascii="Arial" w:eastAsia="Arial" w:hAnsi="Arial" w:cs="Arial"/>
          <w:b/>
        </w:rPr>
      </w:pPr>
    </w:p>
    <w:p w14:paraId="3B55475E" w14:textId="10D5F2E0" w:rsidR="00271350" w:rsidRDefault="00C37AB3">
      <w:pPr>
        <w:tabs>
          <w:tab w:val="left" w:pos="9214"/>
        </w:tabs>
        <w:ind w:left="284" w:right="48"/>
        <w:jc w:val="both"/>
        <w:rPr>
          <w:rFonts w:ascii="Arial" w:eastAsia="Arial" w:hAnsi="Arial" w:cs="Arial"/>
          <w:b/>
        </w:rPr>
      </w:pPr>
      <w:r>
        <w:rPr>
          <w:rFonts w:ascii="Arial" w:eastAsia="Arial" w:hAnsi="Arial" w:cs="Arial"/>
          <w:b/>
        </w:rPr>
        <w:t>ARTÍCULO 58.</w:t>
      </w:r>
    </w:p>
    <w:p w14:paraId="519FA4CF" w14:textId="77777777" w:rsidR="00271350" w:rsidRDefault="00271350">
      <w:pPr>
        <w:tabs>
          <w:tab w:val="left" w:pos="9214"/>
        </w:tabs>
        <w:ind w:left="284" w:right="48"/>
        <w:jc w:val="both"/>
        <w:rPr>
          <w:rFonts w:ascii="Arial" w:eastAsia="Arial" w:hAnsi="Arial" w:cs="Arial"/>
          <w:sz w:val="8"/>
          <w:szCs w:val="8"/>
        </w:rPr>
      </w:pPr>
    </w:p>
    <w:p w14:paraId="748273DC" w14:textId="77777777" w:rsidR="00271350" w:rsidRDefault="00C37AB3">
      <w:pPr>
        <w:tabs>
          <w:tab w:val="left" w:pos="9214"/>
        </w:tabs>
        <w:ind w:left="284" w:right="48"/>
        <w:jc w:val="both"/>
        <w:rPr>
          <w:rFonts w:ascii="Arial" w:eastAsia="Arial" w:hAnsi="Arial" w:cs="Arial"/>
        </w:rPr>
      </w:pPr>
      <w:r>
        <w:rPr>
          <w:rFonts w:ascii="Arial" w:eastAsia="Arial" w:hAnsi="Arial" w:cs="Arial"/>
        </w:rPr>
        <w:t>El Gobierno del Estado y sus municipios deberán reglamentar, en el ámbito de su competencia, el uso de los espacios para el desarrollo de las actividades culturales y artísticas. En dicho Reglamento se establecerán los procedimientos, términos y condiciones en los que se autorice su uso.</w:t>
      </w:r>
    </w:p>
    <w:p w14:paraId="4BA3B6E2" w14:textId="77777777" w:rsidR="00271350" w:rsidRDefault="00271350">
      <w:pPr>
        <w:tabs>
          <w:tab w:val="left" w:pos="9214"/>
        </w:tabs>
        <w:ind w:left="284" w:right="48"/>
        <w:jc w:val="both"/>
        <w:rPr>
          <w:rFonts w:ascii="Arial" w:eastAsia="Arial" w:hAnsi="Arial" w:cs="Arial"/>
          <w:b/>
        </w:rPr>
      </w:pPr>
    </w:p>
    <w:p w14:paraId="62ABCE99" w14:textId="77777777" w:rsidR="00271350" w:rsidRDefault="00C37AB3">
      <w:pPr>
        <w:tabs>
          <w:tab w:val="left" w:pos="9214"/>
        </w:tabs>
        <w:ind w:left="284" w:right="48"/>
        <w:jc w:val="center"/>
        <w:rPr>
          <w:rFonts w:ascii="Arial" w:eastAsia="Arial" w:hAnsi="Arial" w:cs="Arial"/>
          <w:b/>
        </w:rPr>
      </w:pPr>
      <w:r>
        <w:rPr>
          <w:rFonts w:ascii="Arial" w:eastAsia="Arial" w:hAnsi="Arial" w:cs="Arial"/>
          <w:b/>
        </w:rPr>
        <w:t>CAPÍTULO XV</w:t>
      </w:r>
    </w:p>
    <w:p w14:paraId="74219CE5" w14:textId="77777777" w:rsidR="00271350" w:rsidRDefault="00C37AB3">
      <w:pPr>
        <w:tabs>
          <w:tab w:val="left" w:pos="9214"/>
        </w:tabs>
        <w:ind w:left="284" w:right="48"/>
        <w:jc w:val="center"/>
        <w:rPr>
          <w:rFonts w:ascii="Arial" w:eastAsia="Arial" w:hAnsi="Arial" w:cs="Arial"/>
          <w:b/>
        </w:rPr>
      </w:pPr>
      <w:r>
        <w:rPr>
          <w:rFonts w:ascii="Arial" w:eastAsia="Arial" w:hAnsi="Arial" w:cs="Arial"/>
          <w:b/>
        </w:rPr>
        <w:t>DE LOS FESTIVALES CULTURALES Y ARTÍSTICOS</w:t>
      </w:r>
    </w:p>
    <w:p w14:paraId="488CEAD0" w14:textId="77777777" w:rsidR="00271350" w:rsidRDefault="00271350">
      <w:pPr>
        <w:tabs>
          <w:tab w:val="left" w:pos="9214"/>
        </w:tabs>
        <w:ind w:left="284" w:right="48"/>
        <w:jc w:val="both"/>
        <w:rPr>
          <w:rFonts w:ascii="Arial" w:eastAsia="Arial" w:hAnsi="Arial" w:cs="Arial"/>
          <w:b/>
        </w:rPr>
      </w:pPr>
    </w:p>
    <w:p w14:paraId="6118FD82"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59.</w:t>
      </w:r>
    </w:p>
    <w:p w14:paraId="16C25D2A" w14:textId="77777777" w:rsidR="00271350" w:rsidRDefault="00271350">
      <w:pPr>
        <w:tabs>
          <w:tab w:val="left" w:pos="9214"/>
        </w:tabs>
        <w:ind w:left="284" w:right="48"/>
        <w:jc w:val="both"/>
        <w:rPr>
          <w:rFonts w:ascii="Arial" w:eastAsia="Arial" w:hAnsi="Arial" w:cs="Arial"/>
          <w:sz w:val="8"/>
          <w:szCs w:val="8"/>
        </w:rPr>
      </w:pPr>
    </w:p>
    <w:p w14:paraId="397CCE2E" w14:textId="77777777" w:rsidR="00271350" w:rsidRDefault="00C37AB3">
      <w:pPr>
        <w:tabs>
          <w:tab w:val="left" w:pos="9214"/>
        </w:tabs>
        <w:ind w:left="284" w:right="48"/>
        <w:jc w:val="both"/>
        <w:rPr>
          <w:rFonts w:ascii="Arial" w:eastAsia="Arial" w:hAnsi="Arial" w:cs="Arial"/>
        </w:rPr>
      </w:pPr>
      <w:r>
        <w:rPr>
          <w:rFonts w:ascii="Arial" w:eastAsia="Arial" w:hAnsi="Arial" w:cs="Arial"/>
        </w:rPr>
        <w:t>1. El Gobierno del Estado, a través del Instituto organizará por sí mismo, con el Gobierno Federal, con los Ayuntamientos, o con centros y organizaciones culturales, festivales culturales que contribuyan al acrecentamiento y difusión de las culturas tamaulipeca, nacional e internacional.</w:t>
      </w:r>
    </w:p>
    <w:p w14:paraId="03FE7DDA" w14:textId="77777777" w:rsidR="00271350" w:rsidRDefault="00271350">
      <w:pPr>
        <w:tabs>
          <w:tab w:val="left" w:pos="9214"/>
        </w:tabs>
        <w:ind w:left="284" w:right="48"/>
        <w:jc w:val="both"/>
        <w:rPr>
          <w:rFonts w:ascii="Arial" w:eastAsia="Arial" w:hAnsi="Arial" w:cs="Arial"/>
        </w:rPr>
      </w:pPr>
    </w:p>
    <w:p w14:paraId="552EBE14" w14:textId="77777777" w:rsidR="00271350" w:rsidRDefault="00C37AB3">
      <w:pPr>
        <w:tabs>
          <w:tab w:val="left" w:pos="9214"/>
        </w:tabs>
        <w:ind w:left="284" w:right="48"/>
        <w:jc w:val="both"/>
        <w:rPr>
          <w:rFonts w:ascii="Arial" w:eastAsia="Arial" w:hAnsi="Arial" w:cs="Arial"/>
        </w:rPr>
      </w:pPr>
      <w:r>
        <w:rPr>
          <w:rFonts w:ascii="Arial" w:eastAsia="Arial" w:hAnsi="Arial" w:cs="Arial"/>
        </w:rPr>
        <w:t>2. Los Ayuntamientos promoverán ante el Instituto el registro de las ferias y festivales regionales o municipales de carácter predominantemente cultural, a efecto de que se incluyan en el calendario respectivo. En estas acciones el Instituto deberá buscar siempre la colaboración interinstitucional para el mejor desempeño de la actividad propuesta.</w:t>
      </w:r>
    </w:p>
    <w:p w14:paraId="7D3EF3B5" w14:textId="77777777" w:rsidR="00271350" w:rsidRDefault="00271350">
      <w:pPr>
        <w:tabs>
          <w:tab w:val="left" w:pos="9214"/>
        </w:tabs>
        <w:ind w:left="284" w:right="48"/>
        <w:jc w:val="both"/>
        <w:rPr>
          <w:rFonts w:ascii="Arial" w:eastAsia="Arial" w:hAnsi="Arial" w:cs="Arial"/>
        </w:rPr>
      </w:pPr>
    </w:p>
    <w:p w14:paraId="73185CEA"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ARTÍCULO 60.</w:t>
      </w:r>
    </w:p>
    <w:p w14:paraId="08B16816" w14:textId="77777777" w:rsidR="00271350" w:rsidRDefault="00271350">
      <w:pPr>
        <w:tabs>
          <w:tab w:val="left" w:pos="9214"/>
        </w:tabs>
        <w:ind w:left="284" w:right="48"/>
        <w:jc w:val="both"/>
        <w:rPr>
          <w:rFonts w:ascii="Arial" w:eastAsia="Arial" w:hAnsi="Arial" w:cs="Arial"/>
          <w:sz w:val="8"/>
          <w:szCs w:val="8"/>
        </w:rPr>
      </w:pPr>
    </w:p>
    <w:p w14:paraId="18F2B6D6" w14:textId="77777777" w:rsidR="00271350" w:rsidRDefault="00C37AB3">
      <w:pPr>
        <w:tabs>
          <w:tab w:val="left" w:pos="9214"/>
        </w:tabs>
        <w:ind w:left="284" w:right="48"/>
        <w:jc w:val="both"/>
        <w:rPr>
          <w:rFonts w:ascii="Arial" w:eastAsia="Arial" w:hAnsi="Arial" w:cs="Arial"/>
        </w:rPr>
      </w:pPr>
      <w:r>
        <w:rPr>
          <w:rFonts w:ascii="Arial" w:eastAsia="Arial" w:hAnsi="Arial" w:cs="Arial"/>
        </w:rPr>
        <w:t>El Gobierno del Estado, a través del Instituto, organizará e impulsará la realización de ferias, muestras y otras actividades en las que se conserven las tradiciones y se manifieste la cultura.</w:t>
      </w:r>
    </w:p>
    <w:p w14:paraId="325CF4FA" w14:textId="77777777" w:rsidR="00271350" w:rsidRDefault="00271350">
      <w:pPr>
        <w:tabs>
          <w:tab w:val="left" w:pos="9214"/>
        </w:tabs>
        <w:ind w:left="284" w:right="48"/>
        <w:jc w:val="both"/>
        <w:rPr>
          <w:rFonts w:ascii="Arial" w:eastAsia="Arial" w:hAnsi="Arial" w:cs="Arial"/>
        </w:rPr>
      </w:pPr>
    </w:p>
    <w:p w14:paraId="332EEE5E" w14:textId="77777777" w:rsidR="00271350" w:rsidRDefault="00C37AB3">
      <w:pPr>
        <w:tabs>
          <w:tab w:val="left" w:pos="9214"/>
        </w:tabs>
        <w:ind w:left="284" w:right="48"/>
        <w:jc w:val="both"/>
        <w:rPr>
          <w:rFonts w:ascii="Arial" w:eastAsia="Arial" w:hAnsi="Arial" w:cs="Arial"/>
          <w:b/>
        </w:rPr>
      </w:pPr>
      <w:r>
        <w:rPr>
          <w:rFonts w:ascii="Arial" w:eastAsia="Arial" w:hAnsi="Arial" w:cs="Arial"/>
          <w:b/>
        </w:rPr>
        <w:tab/>
        <w:t>ARTÍCULO 61.</w:t>
      </w:r>
    </w:p>
    <w:p w14:paraId="2A7B53EE" w14:textId="77777777" w:rsidR="00271350" w:rsidRDefault="00271350">
      <w:pPr>
        <w:tabs>
          <w:tab w:val="left" w:pos="9214"/>
        </w:tabs>
        <w:ind w:left="284" w:right="48"/>
        <w:jc w:val="both"/>
        <w:rPr>
          <w:rFonts w:ascii="Arial" w:eastAsia="Arial" w:hAnsi="Arial" w:cs="Arial"/>
          <w:sz w:val="8"/>
          <w:szCs w:val="8"/>
        </w:rPr>
      </w:pPr>
    </w:p>
    <w:p w14:paraId="584FABC0" w14:textId="77777777" w:rsidR="00271350" w:rsidRDefault="00C37AB3">
      <w:pPr>
        <w:tabs>
          <w:tab w:val="left" w:pos="9214"/>
        </w:tabs>
        <w:ind w:left="284" w:right="48"/>
        <w:jc w:val="both"/>
        <w:rPr>
          <w:rFonts w:ascii="Arial" w:eastAsia="Arial" w:hAnsi="Arial" w:cs="Arial"/>
        </w:rPr>
      </w:pPr>
      <w:r>
        <w:rPr>
          <w:rFonts w:ascii="Arial" w:eastAsia="Arial" w:hAnsi="Arial" w:cs="Arial"/>
        </w:rPr>
        <w:t>El Gobierno del Estado, a través del Instituto, diseñará la calendarización y operación de festivales que promuevan la cultura y las artes dentro del Estado por medio de presentaciones, muestras gastronómicas, exposiciones, ferias de cultura, ciclos cinematográficos y, en general, cualquier acto realizado para este fin.</w:t>
      </w:r>
    </w:p>
    <w:p w14:paraId="037CB9DF" w14:textId="77777777" w:rsidR="00271350" w:rsidRDefault="00271350">
      <w:pPr>
        <w:tabs>
          <w:tab w:val="left" w:pos="9214"/>
        </w:tabs>
        <w:ind w:left="284" w:right="48"/>
        <w:jc w:val="both"/>
        <w:rPr>
          <w:rFonts w:ascii="Arial" w:eastAsia="Arial" w:hAnsi="Arial" w:cs="Arial"/>
          <w:b/>
        </w:rPr>
      </w:pPr>
    </w:p>
    <w:p w14:paraId="26968002" w14:textId="77777777" w:rsidR="00654221" w:rsidRDefault="00654221">
      <w:pPr>
        <w:tabs>
          <w:tab w:val="left" w:pos="9214"/>
        </w:tabs>
        <w:ind w:left="284" w:right="48"/>
        <w:jc w:val="center"/>
        <w:rPr>
          <w:rFonts w:ascii="Arial" w:eastAsia="Arial" w:hAnsi="Arial" w:cs="Arial"/>
          <w:b/>
          <w:lang w:val="en-US"/>
        </w:rPr>
      </w:pPr>
    </w:p>
    <w:p w14:paraId="62F360AC" w14:textId="14629FBB" w:rsidR="00271350" w:rsidRPr="00654221" w:rsidRDefault="00C37AB3">
      <w:pPr>
        <w:tabs>
          <w:tab w:val="left" w:pos="9214"/>
        </w:tabs>
        <w:ind w:left="284" w:right="48"/>
        <w:jc w:val="center"/>
        <w:rPr>
          <w:rFonts w:ascii="Arial" w:eastAsia="Arial" w:hAnsi="Arial" w:cs="Arial"/>
          <w:b/>
          <w:lang w:val="en-US"/>
        </w:rPr>
      </w:pPr>
      <w:r w:rsidRPr="00654221">
        <w:rPr>
          <w:rFonts w:ascii="Arial" w:eastAsia="Arial" w:hAnsi="Arial" w:cs="Arial"/>
          <w:b/>
          <w:lang w:val="en-US"/>
        </w:rPr>
        <w:lastRenderedPageBreak/>
        <w:t>T R A N S I T O R I O S</w:t>
      </w:r>
    </w:p>
    <w:p w14:paraId="2DD09D52" w14:textId="77777777" w:rsidR="00271350" w:rsidRPr="00654221" w:rsidRDefault="00271350">
      <w:pPr>
        <w:tabs>
          <w:tab w:val="left" w:pos="9214"/>
        </w:tabs>
        <w:ind w:left="284" w:right="48"/>
        <w:jc w:val="both"/>
        <w:rPr>
          <w:rFonts w:ascii="Arial" w:eastAsia="Arial" w:hAnsi="Arial" w:cs="Arial"/>
          <w:lang w:val="en-US"/>
        </w:rPr>
      </w:pPr>
    </w:p>
    <w:p w14:paraId="37302FC7" w14:textId="77777777" w:rsidR="00271350" w:rsidRDefault="00C37AB3">
      <w:pPr>
        <w:tabs>
          <w:tab w:val="left" w:pos="9214"/>
        </w:tabs>
        <w:ind w:left="284" w:right="48"/>
        <w:jc w:val="both"/>
        <w:rPr>
          <w:rFonts w:ascii="Arial" w:eastAsia="Arial" w:hAnsi="Arial" w:cs="Arial"/>
        </w:rPr>
      </w:pPr>
      <w:r>
        <w:rPr>
          <w:rFonts w:ascii="Arial" w:eastAsia="Arial" w:hAnsi="Arial" w:cs="Arial"/>
          <w:b/>
        </w:rPr>
        <w:t>ARTÍCULO PRIMERO</w:t>
      </w:r>
      <w:r>
        <w:rPr>
          <w:rFonts w:ascii="Arial" w:eastAsia="Arial" w:hAnsi="Arial" w:cs="Arial"/>
        </w:rPr>
        <w:t>. La presente ley entrará en vigor al día siguiente de su publicación en el Periódico Oficial del Estado.</w:t>
      </w:r>
    </w:p>
    <w:p w14:paraId="4EA5A8BA" w14:textId="77777777" w:rsidR="00271350" w:rsidRDefault="00271350">
      <w:pPr>
        <w:tabs>
          <w:tab w:val="left" w:pos="9214"/>
        </w:tabs>
        <w:ind w:left="284" w:right="48"/>
        <w:jc w:val="both"/>
        <w:rPr>
          <w:rFonts w:ascii="Arial" w:eastAsia="Arial" w:hAnsi="Arial" w:cs="Arial"/>
        </w:rPr>
      </w:pPr>
    </w:p>
    <w:p w14:paraId="4446D3B1" w14:textId="77777777" w:rsidR="00271350" w:rsidRDefault="00C37AB3">
      <w:pPr>
        <w:tabs>
          <w:tab w:val="left" w:pos="9214"/>
        </w:tabs>
        <w:ind w:left="284" w:right="48"/>
        <w:jc w:val="both"/>
        <w:rPr>
          <w:rFonts w:ascii="Arial" w:eastAsia="Arial" w:hAnsi="Arial" w:cs="Arial"/>
        </w:rPr>
      </w:pPr>
      <w:r>
        <w:rPr>
          <w:rFonts w:ascii="Arial" w:eastAsia="Arial" w:hAnsi="Arial" w:cs="Arial"/>
          <w:b/>
        </w:rPr>
        <w:t xml:space="preserve">ARTÍCULO SEGUNDO. </w:t>
      </w:r>
      <w:r>
        <w:rPr>
          <w:rFonts w:ascii="Arial" w:eastAsia="Arial" w:hAnsi="Arial" w:cs="Arial"/>
        </w:rPr>
        <w:t>El Reglamento de la presente ley, deberá de ser expedido a los noventa días posteriores de la entrada en vigor de la misma.</w:t>
      </w:r>
    </w:p>
    <w:p w14:paraId="6C340B42" w14:textId="77777777" w:rsidR="00271350" w:rsidRDefault="00271350">
      <w:pPr>
        <w:tabs>
          <w:tab w:val="left" w:pos="9214"/>
        </w:tabs>
        <w:ind w:left="284" w:right="48"/>
        <w:jc w:val="both"/>
        <w:rPr>
          <w:rFonts w:ascii="Arial" w:eastAsia="Arial" w:hAnsi="Arial" w:cs="Arial"/>
          <w:b/>
        </w:rPr>
      </w:pPr>
    </w:p>
    <w:p w14:paraId="23A0DAA4" w14:textId="77777777" w:rsidR="00271350" w:rsidRDefault="00C37AB3">
      <w:pPr>
        <w:ind w:left="284" w:right="48"/>
        <w:jc w:val="both"/>
        <w:rPr>
          <w:rFonts w:ascii="Arial" w:eastAsia="Arial" w:hAnsi="Arial" w:cs="Arial"/>
        </w:rPr>
      </w:pPr>
      <w:r>
        <w:rPr>
          <w:rFonts w:ascii="Arial" w:eastAsia="Arial" w:hAnsi="Arial" w:cs="Arial"/>
          <w:b/>
        </w:rPr>
        <w:t xml:space="preserve">SALÓN DE SESIONES DEL H. CONGRESO DEL </w:t>
      </w:r>
      <w:proofErr w:type="gramStart"/>
      <w:r>
        <w:rPr>
          <w:rFonts w:ascii="Arial" w:eastAsia="Arial" w:hAnsi="Arial" w:cs="Arial"/>
          <w:b/>
        </w:rPr>
        <w:t>ESTADO</w:t>
      </w:r>
      <w:r>
        <w:rPr>
          <w:rFonts w:ascii="Arial" w:eastAsia="Arial" w:hAnsi="Arial" w:cs="Arial"/>
        </w:rPr>
        <w:t>.-</w:t>
      </w:r>
      <w:proofErr w:type="gramEnd"/>
      <w:r>
        <w:rPr>
          <w:rFonts w:ascii="Arial" w:eastAsia="Arial" w:hAnsi="Arial" w:cs="Arial"/>
        </w:rPr>
        <w:t xml:space="preserve"> </w:t>
      </w:r>
      <w:r>
        <w:rPr>
          <w:rFonts w:ascii="Arial" w:eastAsia="Arial" w:hAnsi="Arial" w:cs="Arial"/>
          <w:b/>
        </w:rPr>
        <w:t xml:space="preserve">Cd. Victoria, </w:t>
      </w:r>
      <w:proofErr w:type="spellStart"/>
      <w:r>
        <w:rPr>
          <w:rFonts w:ascii="Arial" w:eastAsia="Arial" w:hAnsi="Arial" w:cs="Arial"/>
          <w:b/>
        </w:rPr>
        <w:t>Tam</w:t>
      </w:r>
      <w:proofErr w:type="spellEnd"/>
      <w:r>
        <w:rPr>
          <w:rFonts w:ascii="Arial" w:eastAsia="Arial" w:hAnsi="Arial" w:cs="Arial"/>
          <w:b/>
        </w:rPr>
        <w:t>., a 30 de agosto del año 2011</w:t>
      </w:r>
      <w:r>
        <w:rPr>
          <w:rFonts w:ascii="Arial" w:eastAsia="Arial" w:hAnsi="Arial" w:cs="Arial"/>
        </w:rPr>
        <w:t>.-</w:t>
      </w:r>
      <w:r>
        <w:rPr>
          <w:rFonts w:ascii="Arial" w:eastAsia="Arial" w:hAnsi="Arial" w:cs="Arial"/>
          <w:b/>
        </w:rPr>
        <w:t xml:space="preserve"> DIPUTADO </w:t>
      </w:r>
      <w:proofErr w:type="gramStart"/>
      <w:r>
        <w:rPr>
          <w:rFonts w:ascii="Arial" w:eastAsia="Arial" w:hAnsi="Arial" w:cs="Arial"/>
          <w:b/>
        </w:rPr>
        <w:t>PRESIDENTE</w:t>
      </w:r>
      <w:r>
        <w:rPr>
          <w:rFonts w:ascii="Arial" w:eastAsia="Arial" w:hAnsi="Arial" w:cs="Arial"/>
        </w:rPr>
        <w:t>.-</w:t>
      </w:r>
      <w:proofErr w:type="gramEnd"/>
      <w:r>
        <w:rPr>
          <w:rFonts w:ascii="Arial" w:eastAsia="Arial" w:hAnsi="Arial" w:cs="Arial"/>
          <w:b/>
        </w:rPr>
        <w:t xml:space="preserve"> JOSÉ LUIS HERNÁNDEZ </w:t>
      </w:r>
      <w:proofErr w:type="gramStart"/>
      <w:r>
        <w:rPr>
          <w:rFonts w:ascii="Arial" w:eastAsia="Arial" w:hAnsi="Arial" w:cs="Arial"/>
          <w:b/>
        </w:rPr>
        <w:t>CASTRELLÓN</w:t>
      </w:r>
      <w:r>
        <w:rPr>
          <w:rFonts w:ascii="Arial" w:eastAsia="Arial" w:hAnsi="Arial" w:cs="Arial"/>
        </w:rPr>
        <w:t>.-</w:t>
      </w:r>
      <w:proofErr w:type="gramEnd"/>
      <w:r>
        <w:rPr>
          <w:rFonts w:ascii="Arial" w:eastAsia="Arial" w:hAnsi="Arial" w:cs="Arial"/>
        </w:rPr>
        <w:t xml:space="preserve"> </w:t>
      </w:r>
      <w:proofErr w:type="gramStart"/>
      <w:r>
        <w:rPr>
          <w:rFonts w:ascii="Arial" w:eastAsia="Arial" w:hAnsi="Arial" w:cs="Arial"/>
        </w:rPr>
        <w:t>Rúbrica.-</w:t>
      </w:r>
      <w:proofErr w:type="gramEnd"/>
      <w:r>
        <w:rPr>
          <w:rFonts w:ascii="Arial" w:eastAsia="Arial" w:hAnsi="Arial" w:cs="Arial"/>
          <w:b/>
        </w:rPr>
        <w:t xml:space="preserve"> DIPUTADA </w:t>
      </w:r>
      <w:proofErr w:type="gramStart"/>
      <w:r>
        <w:rPr>
          <w:rFonts w:ascii="Arial" w:eastAsia="Arial" w:hAnsi="Arial" w:cs="Arial"/>
          <w:b/>
        </w:rPr>
        <w:t>SECRETARIA</w:t>
      </w:r>
      <w:r>
        <w:rPr>
          <w:rFonts w:ascii="Arial" w:eastAsia="Arial" w:hAnsi="Arial" w:cs="Arial"/>
        </w:rPr>
        <w:t>.-</w:t>
      </w:r>
      <w:proofErr w:type="gramEnd"/>
      <w:r>
        <w:rPr>
          <w:rFonts w:ascii="Arial" w:eastAsia="Arial" w:hAnsi="Arial" w:cs="Arial"/>
          <w:b/>
        </w:rPr>
        <w:t xml:space="preserve"> AMELIA ALEJANDRINA VITALES </w:t>
      </w:r>
      <w:proofErr w:type="gramStart"/>
      <w:r>
        <w:rPr>
          <w:rFonts w:ascii="Arial" w:eastAsia="Arial" w:hAnsi="Arial" w:cs="Arial"/>
          <w:b/>
        </w:rPr>
        <w:t>RODRÍGUEZ</w:t>
      </w:r>
      <w:r>
        <w:rPr>
          <w:rFonts w:ascii="Arial" w:eastAsia="Arial" w:hAnsi="Arial" w:cs="Arial"/>
        </w:rPr>
        <w:t>.-</w:t>
      </w:r>
      <w:proofErr w:type="gramEnd"/>
      <w:r>
        <w:rPr>
          <w:rFonts w:ascii="Arial" w:eastAsia="Arial" w:hAnsi="Arial" w:cs="Arial"/>
          <w:b/>
        </w:rPr>
        <w:t xml:space="preserve"> </w:t>
      </w:r>
      <w:proofErr w:type="gramStart"/>
      <w:r>
        <w:rPr>
          <w:rFonts w:ascii="Arial" w:eastAsia="Arial" w:hAnsi="Arial" w:cs="Arial"/>
        </w:rPr>
        <w:t>Rúbrica</w:t>
      </w:r>
      <w:r>
        <w:rPr>
          <w:rFonts w:ascii="Arial" w:eastAsia="Arial" w:hAnsi="Arial" w:cs="Arial"/>
          <w:b/>
        </w:rPr>
        <w:t>.-</w:t>
      </w:r>
      <w:proofErr w:type="gramEnd"/>
      <w:r>
        <w:rPr>
          <w:rFonts w:ascii="Arial" w:eastAsia="Arial" w:hAnsi="Arial" w:cs="Arial"/>
          <w:b/>
        </w:rPr>
        <w:t xml:space="preserve"> DIPUTADO </w:t>
      </w:r>
      <w:proofErr w:type="gramStart"/>
      <w:r>
        <w:rPr>
          <w:rFonts w:ascii="Arial" w:eastAsia="Arial" w:hAnsi="Arial" w:cs="Arial"/>
          <w:b/>
        </w:rPr>
        <w:t>SECRETARIO</w:t>
      </w:r>
      <w:r>
        <w:rPr>
          <w:rFonts w:ascii="Arial" w:eastAsia="Arial" w:hAnsi="Arial" w:cs="Arial"/>
        </w:rPr>
        <w:t>.-</w:t>
      </w:r>
      <w:proofErr w:type="gramEnd"/>
      <w:r>
        <w:rPr>
          <w:rFonts w:ascii="Arial" w:eastAsia="Arial" w:hAnsi="Arial" w:cs="Arial"/>
        </w:rPr>
        <w:t xml:space="preserve"> </w:t>
      </w:r>
      <w:r>
        <w:rPr>
          <w:rFonts w:ascii="Arial" w:eastAsia="Arial" w:hAnsi="Arial" w:cs="Arial"/>
          <w:b/>
        </w:rPr>
        <w:t xml:space="preserve">JOSÉ RAMÓN GÓMEZ </w:t>
      </w:r>
      <w:proofErr w:type="gramStart"/>
      <w:r>
        <w:rPr>
          <w:rFonts w:ascii="Arial" w:eastAsia="Arial" w:hAnsi="Arial" w:cs="Arial"/>
          <w:b/>
        </w:rPr>
        <w:t>LEAL</w:t>
      </w:r>
      <w:r>
        <w:rPr>
          <w:rFonts w:ascii="Arial" w:eastAsia="Arial" w:hAnsi="Arial" w:cs="Arial"/>
        </w:rPr>
        <w:t>.-</w:t>
      </w:r>
      <w:proofErr w:type="gramEnd"/>
      <w:r>
        <w:rPr>
          <w:rFonts w:ascii="Arial" w:eastAsia="Arial" w:hAnsi="Arial" w:cs="Arial"/>
        </w:rPr>
        <w:t xml:space="preserve"> Rúbrica.”</w:t>
      </w:r>
    </w:p>
    <w:p w14:paraId="6CF07C33" w14:textId="77777777" w:rsidR="00271350" w:rsidRDefault="00271350">
      <w:pPr>
        <w:ind w:left="284" w:right="48"/>
        <w:jc w:val="both"/>
        <w:rPr>
          <w:rFonts w:ascii="Arial" w:eastAsia="Arial" w:hAnsi="Arial" w:cs="Arial"/>
        </w:rPr>
      </w:pPr>
    </w:p>
    <w:p w14:paraId="60D99A53" w14:textId="77777777" w:rsidR="00271350" w:rsidRDefault="00C37AB3">
      <w:pPr>
        <w:ind w:left="284" w:right="48"/>
        <w:jc w:val="both"/>
        <w:rPr>
          <w:rFonts w:ascii="Arial" w:eastAsia="Arial" w:hAnsi="Arial" w:cs="Arial"/>
        </w:rPr>
      </w:pPr>
      <w:r>
        <w:rPr>
          <w:rFonts w:ascii="Arial" w:eastAsia="Arial" w:hAnsi="Arial" w:cs="Arial"/>
        </w:rPr>
        <w:t>Por tanto, mando se imprima, publique, circule y se le dé el debido cumplimiento.</w:t>
      </w:r>
    </w:p>
    <w:p w14:paraId="17024E47" w14:textId="77777777" w:rsidR="00271350" w:rsidRDefault="00271350">
      <w:pPr>
        <w:ind w:left="284" w:right="48"/>
        <w:jc w:val="both"/>
        <w:rPr>
          <w:rFonts w:ascii="Arial" w:eastAsia="Arial" w:hAnsi="Arial" w:cs="Arial"/>
        </w:rPr>
      </w:pPr>
    </w:p>
    <w:p w14:paraId="4E81B164" w14:textId="77777777" w:rsidR="00271350" w:rsidRDefault="00C37AB3">
      <w:pPr>
        <w:ind w:left="284" w:right="48"/>
        <w:jc w:val="both"/>
        <w:rPr>
          <w:rFonts w:ascii="Arial" w:eastAsia="Arial" w:hAnsi="Arial" w:cs="Arial"/>
        </w:rPr>
      </w:pPr>
      <w:r>
        <w:rPr>
          <w:rFonts w:ascii="Arial" w:eastAsia="Arial" w:hAnsi="Arial" w:cs="Arial"/>
        </w:rPr>
        <w:t>Dado en la residencia del Poder Ejecutivo, en Victoria, Capital del Estado de Tamaulipas, a los treinta y un días del mes de agosto del año dos mil once.</w:t>
      </w:r>
    </w:p>
    <w:p w14:paraId="607F1AA0" w14:textId="77777777" w:rsidR="00271350" w:rsidRDefault="00271350">
      <w:pPr>
        <w:ind w:left="284" w:right="48"/>
        <w:jc w:val="both"/>
        <w:rPr>
          <w:rFonts w:ascii="Arial" w:eastAsia="Arial" w:hAnsi="Arial" w:cs="Arial"/>
          <w:b/>
        </w:rPr>
      </w:pPr>
    </w:p>
    <w:p w14:paraId="072D490A" w14:textId="77777777" w:rsidR="00271350" w:rsidRDefault="00C37AB3">
      <w:pPr>
        <w:ind w:left="284" w:right="48"/>
        <w:jc w:val="both"/>
        <w:rPr>
          <w:rFonts w:ascii="Arial" w:eastAsia="Arial" w:hAnsi="Arial" w:cs="Arial"/>
          <w:b/>
        </w:rPr>
      </w:pPr>
      <w:proofErr w:type="gramStart"/>
      <w:r>
        <w:rPr>
          <w:rFonts w:ascii="Arial" w:eastAsia="Arial" w:hAnsi="Arial" w:cs="Arial"/>
          <w:b/>
        </w:rPr>
        <w:t>ATENTAMENTE</w:t>
      </w:r>
      <w:r>
        <w:rPr>
          <w:rFonts w:ascii="Arial" w:eastAsia="Arial" w:hAnsi="Arial" w:cs="Arial"/>
        </w:rPr>
        <w:t>.-</w:t>
      </w:r>
      <w:proofErr w:type="gramEnd"/>
      <w:r>
        <w:rPr>
          <w:rFonts w:ascii="Arial" w:eastAsia="Arial" w:hAnsi="Arial" w:cs="Arial"/>
        </w:rPr>
        <w:t xml:space="preserve"> SUFRAGIO EFECTIVO. NO </w:t>
      </w:r>
      <w:proofErr w:type="gramStart"/>
      <w:r>
        <w:rPr>
          <w:rFonts w:ascii="Arial" w:eastAsia="Arial" w:hAnsi="Arial" w:cs="Arial"/>
        </w:rPr>
        <w:t>REELECCIÓN.-</w:t>
      </w:r>
      <w:proofErr w:type="gramEnd"/>
      <w:r>
        <w:rPr>
          <w:rFonts w:ascii="Arial" w:eastAsia="Arial" w:hAnsi="Arial" w:cs="Arial"/>
          <w:b/>
        </w:rPr>
        <w:t xml:space="preserve"> EL GOBERNADOR CONSTITUCIONAL DEL </w:t>
      </w:r>
      <w:proofErr w:type="gramStart"/>
      <w:r>
        <w:rPr>
          <w:rFonts w:ascii="Arial" w:eastAsia="Arial" w:hAnsi="Arial" w:cs="Arial"/>
          <w:b/>
        </w:rPr>
        <w:t>ESTADO</w:t>
      </w:r>
      <w:r>
        <w:rPr>
          <w:rFonts w:ascii="Arial" w:eastAsia="Arial" w:hAnsi="Arial" w:cs="Arial"/>
        </w:rPr>
        <w:t>.-</w:t>
      </w:r>
      <w:proofErr w:type="gramEnd"/>
      <w:r>
        <w:rPr>
          <w:rFonts w:ascii="Arial" w:eastAsia="Arial" w:hAnsi="Arial" w:cs="Arial"/>
          <w:b/>
        </w:rPr>
        <w:t xml:space="preserve"> EGIDIO TORRE </w:t>
      </w:r>
      <w:proofErr w:type="gramStart"/>
      <w:r>
        <w:rPr>
          <w:rFonts w:ascii="Arial" w:eastAsia="Arial" w:hAnsi="Arial" w:cs="Arial"/>
          <w:b/>
        </w:rPr>
        <w:t>CANTÚ</w:t>
      </w:r>
      <w:r>
        <w:rPr>
          <w:rFonts w:ascii="Arial" w:eastAsia="Arial" w:hAnsi="Arial" w:cs="Arial"/>
        </w:rPr>
        <w:t>.-</w:t>
      </w:r>
      <w:proofErr w:type="gramEnd"/>
      <w:r>
        <w:rPr>
          <w:rFonts w:ascii="Arial" w:eastAsia="Arial" w:hAnsi="Arial" w:cs="Arial"/>
          <w:b/>
        </w:rPr>
        <w:t xml:space="preserve"> </w:t>
      </w:r>
      <w:proofErr w:type="gramStart"/>
      <w:r>
        <w:rPr>
          <w:rFonts w:ascii="Arial" w:eastAsia="Arial" w:hAnsi="Arial" w:cs="Arial"/>
        </w:rPr>
        <w:t>Rúbrica</w:t>
      </w:r>
      <w:r>
        <w:rPr>
          <w:rFonts w:ascii="Arial" w:eastAsia="Arial" w:hAnsi="Arial" w:cs="Arial"/>
          <w:b/>
        </w:rPr>
        <w:t>.-</w:t>
      </w:r>
      <w:proofErr w:type="gramEnd"/>
      <w:r>
        <w:rPr>
          <w:rFonts w:ascii="Arial" w:eastAsia="Arial" w:hAnsi="Arial" w:cs="Arial"/>
          <w:b/>
        </w:rPr>
        <w:t xml:space="preserve"> EL SECRETARIO GENERAL DE </w:t>
      </w:r>
      <w:proofErr w:type="gramStart"/>
      <w:r>
        <w:rPr>
          <w:rFonts w:ascii="Arial" w:eastAsia="Arial" w:hAnsi="Arial" w:cs="Arial"/>
          <w:b/>
        </w:rPr>
        <w:t>GOBIERNO</w:t>
      </w:r>
      <w:r>
        <w:rPr>
          <w:rFonts w:ascii="Arial" w:eastAsia="Arial" w:hAnsi="Arial" w:cs="Arial"/>
        </w:rPr>
        <w:t>.-</w:t>
      </w:r>
      <w:proofErr w:type="gramEnd"/>
      <w:r>
        <w:rPr>
          <w:rFonts w:ascii="Arial" w:eastAsia="Arial" w:hAnsi="Arial" w:cs="Arial"/>
        </w:rPr>
        <w:t xml:space="preserve"> </w:t>
      </w:r>
      <w:r>
        <w:rPr>
          <w:rFonts w:ascii="Arial" w:eastAsia="Arial" w:hAnsi="Arial" w:cs="Arial"/>
          <w:b/>
        </w:rPr>
        <w:t xml:space="preserve">MORELOS CANSECO </w:t>
      </w:r>
      <w:proofErr w:type="gramStart"/>
      <w:r>
        <w:rPr>
          <w:rFonts w:ascii="Arial" w:eastAsia="Arial" w:hAnsi="Arial" w:cs="Arial"/>
          <w:b/>
        </w:rPr>
        <w:t>GÓMEZ</w:t>
      </w:r>
      <w:r>
        <w:rPr>
          <w:rFonts w:ascii="Arial" w:eastAsia="Arial" w:hAnsi="Arial" w:cs="Arial"/>
        </w:rPr>
        <w:t>.-</w:t>
      </w:r>
      <w:proofErr w:type="gramEnd"/>
      <w:r>
        <w:rPr>
          <w:rFonts w:ascii="Arial" w:eastAsia="Arial" w:hAnsi="Arial" w:cs="Arial"/>
        </w:rPr>
        <w:t xml:space="preserve"> Rúbrica.</w:t>
      </w:r>
    </w:p>
    <w:p w14:paraId="6F57C119" w14:textId="77777777" w:rsidR="00271350" w:rsidRDefault="00C37AB3">
      <w:pPr>
        <w:pBdr>
          <w:top w:val="nil"/>
          <w:left w:val="nil"/>
          <w:bottom w:val="nil"/>
          <w:right w:val="nil"/>
          <w:between w:val="nil"/>
        </w:pBdr>
        <w:jc w:val="center"/>
        <w:rPr>
          <w:rFonts w:ascii="Arial" w:eastAsia="Arial" w:hAnsi="Arial" w:cs="Arial"/>
          <w:b/>
          <w:color w:val="000000"/>
        </w:rPr>
      </w:pPr>
      <w:r>
        <w:br w:type="page"/>
      </w:r>
      <w:r>
        <w:rPr>
          <w:rFonts w:ascii="Arial" w:eastAsia="Arial" w:hAnsi="Arial" w:cs="Arial"/>
          <w:b/>
          <w:color w:val="000000"/>
        </w:rPr>
        <w:lastRenderedPageBreak/>
        <w:t>ARTÍCULOS TRANSITORIOS DE DECRETOS DE REFORMAS, A PARTIR DE LA EXPEDICIÓN DE LA PRESENTE LEY.</w:t>
      </w:r>
    </w:p>
    <w:p w14:paraId="1497CC54" w14:textId="77777777" w:rsidR="00271350" w:rsidRDefault="00271350">
      <w:pPr>
        <w:jc w:val="both"/>
        <w:rPr>
          <w:b/>
        </w:rPr>
      </w:pPr>
    </w:p>
    <w:p w14:paraId="1E8669E4" w14:textId="77777777" w:rsidR="00271350" w:rsidRDefault="00C37AB3">
      <w:pPr>
        <w:numPr>
          <w:ilvl w:val="0"/>
          <w:numId w:val="3"/>
        </w:numPr>
        <w:ind w:left="709" w:hanging="709"/>
        <w:jc w:val="both"/>
        <w:rPr>
          <w:rFonts w:ascii="Arial" w:eastAsia="Arial" w:hAnsi="Arial" w:cs="Arial"/>
        </w:rPr>
      </w:pPr>
      <w:r>
        <w:rPr>
          <w:rFonts w:ascii="Arial" w:eastAsia="Arial" w:hAnsi="Arial" w:cs="Arial"/>
          <w:b/>
        </w:rPr>
        <w:t>ARTÍCULOS TRANSITORIOS DEL DECRETO No. LXII-216, DEL 19 DE MARZO DE 2014 Y PUBLICADO EN EL PERIÓDICO OFICIAL No. 41, DEL 3 DE ABRIL DE 2014.</w:t>
      </w:r>
    </w:p>
    <w:p w14:paraId="25990C39" w14:textId="77777777" w:rsidR="00271350" w:rsidRDefault="00271350">
      <w:pPr>
        <w:ind w:left="709"/>
        <w:jc w:val="both"/>
        <w:rPr>
          <w:rFonts w:ascii="Arial" w:eastAsia="Arial" w:hAnsi="Arial" w:cs="Arial"/>
        </w:rPr>
      </w:pPr>
    </w:p>
    <w:p w14:paraId="7B76A99D" w14:textId="77777777" w:rsidR="00271350" w:rsidRDefault="00C37AB3">
      <w:pPr>
        <w:ind w:left="709"/>
        <w:jc w:val="both"/>
        <w:rPr>
          <w:rFonts w:ascii="Arial" w:eastAsia="Arial" w:hAnsi="Arial" w:cs="Arial"/>
          <w:b/>
        </w:rPr>
      </w:pPr>
      <w:r>
        <w:rPr>
          <w:rFonts w:ascii="Arial" w:eastAsia="Arial" w:hAnsi="Arial" w:cs="Arial"/>
          <w:b/>
        </w:rPr>
        <w:t xml:space="preserve">ARTÍCULO ÚNICO. </w:t>
      </w:r>
      <w:r>
        <w:rPr>
          <w:rFonts w:ascii="Arial" w:eastAsia="Arial" w:hAnsi="Arial" w:cs="Arial"/>
        </w:rPr>
        <w:t>El presente Decreto entrará en vigor el día siguiente al de su publicación en el Periódico Oficial del Estado.</w:t>
      </w:r>
    </w:p>
    <w:p w14:paraId="1255F41C" w14:textId="77777777" w:rsidR="00271350" w:rsidRDefault="00271350">
      <w:pPr>
        <w:ind w:left="284" w:right="332"/>
        <w:jc w:val="both"/>
        <w:rPr>
          <w:rFonts w:ascii="Arial" w:eastAsia="Arial" w:hAnsi="Arial" w:cs="Arial"/>
        </w:rPr>
      </w:pPr>
    </w:p>
    <w:p w14:paraId="06828442" w14:textId="77777777" w:rsidR="00271350" w:rsidRDefault="00C37AB3">
      <w:pPr>
        <w:numPr>
          <w:ilvl w:val="0"/>
          <w:numId w:val="3"/>
        </w:numPr>
        <w:ind w:left="709" w:hanging="709"/>
        <w:jc w:val="both"/>
        <w:rPr>
          <w:rFonts w:ascii="Arial" w:eastAsia="Arial" w:hAnsi="Arial" w:cs="Arial"/>
        </w:rPr>
      </w:pPr>
      <w:r>
        <w:rPr>
          <w:rFonts w:ascii="Arial" w:eastAsia="Arial" w:hAnsi="Arial" w:cs="Arial"/>
          <w:b/>
        </w:rPr>
        <w:t>ARTÍCULOS TRANSITORIOS DEL DECRETO No. LXIV-109, DEL 11 DE JUNIO DE 2020 Y PUBLICADO EN EL PERIÓDICO OFICIAL No. 76, DEL 24 DE JUNIO DE 2020.</w:t>
      </w:r>
    </w:p>
    <w:p w14:paraId="58188049" w14:textId="77777777" w:rsidR="00271350" w:rsidRDefault="00271350">
      <w:pPr>
        <w:ind w:left="709"/>
        <w:jc w:val="both"/>
        <w:rPr>
          <w:rFonts w:ascii="Arial" w:eastAsia="Arial" w:hAnsi="Arial" w:cs="Arial"/>
        </w:rPr>
      </w:pPr>
    </w:p>
    <w:p w14:paraId="3EFE6615" w14:textId="77777777" w:rsidR="00271350" w:rsidRDefault="00C37AB3">
      <w:pPr>
        <w:ind w:left="709" w:right="332"/>
        <w:jc w:val="both"/>
        <w:rPr>
          <w:rFonts w:ascii="Arial" w:eastAsia="Arial" w:hAnsi="Arial" w:cs="Arial"/>
        </w:rPr>
      </w:pPr>
      <w:r>
        <w:rPr>
          <w:rFonts w:ascii="Arial" w:eastAsia="Arial" w:hAnsi="Arial" w:cs="Arial"/>
          <w:b/>
        </w:rPr>
        <w:t xml:space="preserve">ARTÍCULO ÚNICO. </w:t>
      </w:r>
      <w:r>
        <w:rPr>
          <w:rFonts w:ascii="Arial" w:eastAsia="Arial" w:hAnsi="Arial" w:cs="Arial"/>
        </w:rPr>
        <w:t>El presente Decreto entrará en vigor al día siguiente de su publicación en el Periódico Oficial del Estado.</w:t>
      </w:r>
    </w:p>
    <w:p w14:paraId="409F0D3E" w14:textId="77777777" w:rsidR="00271350" w:rsidRDefault="00271350">
      <w:pPr>
        <w:ind w:left="284" w:right="332"/>
        <w:jc w:val="both"/>
        <w:rPr>
          <w:rFonts w:ascii="Arial" w:eastAsia="Arial" w:hAnsi="Arial" w:cs="Arial"/>
        </w:rPr>
      </w:pPr>
    </w:p>
    <w:p w14:paraId="30CBE6A8" w14:textId="77777777" w:rsidR="00271350" w:rsidRDefault="00C37AB3">
      <w:pPr>
        <w:numPr>
          <w:ilvl w:val="0"/>
          <w:numId w:val="3"/>
        </w:numPr>
        <w:ind w:left="709" w:hanging="709"/>
        <w:jc w:val="both"/>
        <w:rPr>
          <w:rFonts w:ascii="Arial" w:eastAsia="Arial" w:hAnsi="Arial" w:cs="Arial"/>
        </w:rPr>
      </w:pPr>
      <w:r>
        <w:rPr>
          <w:rFonts w:ascii="Arial" w:eastAsia="Arial" w:hAnsi="Arial" w:cs="Arial"/>
          <w:b/>
        </w:rPr>
        <w:t>ARTÍCULOS TRANSITORIOS DEL DECRETO No. 65-780, DEL 11 DE DICIEMBRE DE 2023 Y PUBLICADO EN EL PERIÓDICO OFICIAL No. 5, DEL 10 DE ENERO DE 2024.</w:t>
      </w:r>
    </w:p>
    <w:p w14:paraId="195C7A6C" w14:textId="77777777" w:rsidR="00271350" w:rsidRDefault="00271350">
      <w:pPr>
        <w:ind w:left="709"/>
        <w:jc w:val="both"/>
        <w:rPr>
          <w:rFonts w:ascii="Arial" w:eastAsia="Arial" w:hAnsi="Arial" w:cs="Arial"/>
        </w:rPr>
      </w:pPr>
    </w:p>
    <w:p w14:paraId="0BD14E57" w14:textId="77777777" w:rsidR="00271350" w:rsidRDefault="00C37AB3">
      <w:pPr>
        <w:ind w:left="709" w:right="332"/>
        <w:jc w:val="both"/>
        <w:rPr>
          <w:rFonts w:ascii="Arial" w:eastAsia="Arial" w:hAnsi="Arial" w:cs="Arial"/>
        </w:rPr>
      </w:pPr>
      <w:r>
        <w:rPr>
          <w:rFonts w:ascii="Arial" w:eastAsia="Arial" w:hAnsi="Arial" w:cs="Arial"/>
          <w:b/>
        </w:rPr>
        <w:t xml:space="preserve">ARTÍCULO ÚNICO. </w:t>
      </w:r>
      <w:r>
        <w:rPr>
          <w:rFonts w:ascii="Arial" w:eastAsia="Arial" w:hAnsi="Arial" w:cs="Arial"/>
        </w:rPr>
        <w:t>El presente Decreto entrará en vigor al día siguiente al de su publicación en el Periódico Oficial del Estado.</w:t>
      </w:r>
    </w:p>
    <w:p w14:paraId="77B70F8E" w14:textId="77777777" w:rsidR="00271350" w:rsidRDefault="00271350">
      <w:pPr>
        <w:ind w:left="709" w:right="332"/>
        <w:jc w:val="both"/>
        <w:rPr>
          <w:rFonts w:ascii="Arial" w:eastAsia="Arial" w:hAnsi="Arial" w:cs="Arial"/>
        </w:rPr>
      </w:pPr>
    </w:p>
    <w:p w14:paraId="44DCC461" w14:textId="77777777" w:rsidR="00271350" w:rsidRDefault="00C37AB3">
      <w:pPr>
        <w:numPr>
          <w:ilvl w:val="0"/>
          <w:numId w:val="3"/>
        </w:numPr>
        <w:ind w:left="709" w:hanging="709"/>
        <w:jc w:val="both"/>
        <w:rPr>
          <w:rFonts w:ascii="Arial" w:eastAsia="Arial" w:hAnsi="Arial" w:cs="Arial"/>
        </w:rPr>
      </w:pPr>
      <w:r>
        <w:rPr>
          <w:rFonts w:ascii="Arial" w:eastAsia="Arial" w:hAnsi="Arial" w:cs="Arial"/>
          <w:b/>
        </w:rPr>
        <w:t>ARTÍCULOS TRANSITORIOS DEL DECRETO No. 66-234, DEL 21 DE ENERO DE 2025 Y PUBLICADO EN EL PERIÓDICO OFICIAL No. 15, DEL 04 DE FEBRERO DE 2025.</w:t>
      </w:r>
    </w:p>
    <w:p w14:paraId="64669893" w14:textId="77777777" w:rsidR="00271350" w:rsidRDefault="00271350">
      <w:pPr>
        <w:ind w:left="709"/>
        <w:jc w:val="both"/>
        <w:rPr>
          <w:rFonts w:ascii="Arial" w:eastAsia="Arial" w:hAnsi="Arial" w:cs="Arial"/>
          <w:b/>
        </w:rPr>
      </w:pPr>
    </w:p>
    <w:p w14:paraId="4EF8295A" w14:textId="77777777" w:rsidR="00271350" w:rsidRDefault="00C37AB3">
      <w:pPr>
        <w:numPr>
          <w:ilvl w:val="8"/>
          <w:numId w:val="3"/>
        </w:numPr>
        <w:pBdr>
          <w:top w:val="nil"/>
          <w:left w:val="nil"/>
          <w:bottom w:val="nil"/>
          <w:right w:val="nil"/>
          <w:between w:val="nil"/>
        </w:pBdr>
        <w:tabs>
          <w:tab w:val="left" w:pos="709"/>
          <w:tab w:val="left" w:pos="1134"/>
          <w:tab w:val="right" w:pos="8839"/>
        </w:tabs>
        <w:ind w:left="709"/>
        <w:jc w:val="both"/>
        <w:rPr>
          <w:rFonts w:ascii="Arial" w:eastAsia="Arial" w:hAnsi="Arial" w:cs="Arial"/>
          <w:color w:val="000000"/>
        </w:rPr>
      </w:pPr>
      <w:r>
        <w:rPr>
          <w:rFonts w:ascii="Arial" w:eastAsia="Arial" w:hAnsi="Arial" w:cs="Arial"/>
          <w:b/>
          <w:color w:val="000000"/>
        </w:rPr>
        <w:t>ARTÍCULO ÚNICO.</w:t>
      </w:r>
      <w:r>
        <w:rPr>
          <w:rFonts w:ascii="Arial" w:eastAsia="Arial" w:hAnsi="Arial" w:cs="Arial"/>
          <w:color w:val="000000"/>
        </w:rPr>
        <w:t xml:space="preserve"> El presente Decreto entrará en vigor el día siguiente al de su publicación en el Periódico Oficial del Estado.</w:t>
      </w:r>
    </w:p>
    <w:p w14:paraId="21573564" w14:textId="77777777" w:rsidR="00271350" w:rsidRDefault="00271350">
      <w:pPr>
        <w:ind w:right="332"/>
        <w:jc w:val="both"/>
        <w:rPr>
          <w:rFonts w:ascii="Arial" w:eastAsia="Arial" w:hAnsi="Arial" w:cs="Arial"/>
        </w:rPr>
      </w:pPr>
    </w:p>
    <w:p w14:paraId="29A8130C" w14:textId="77777777" w:rsidR="00271350" w:rsidRDefault="00C37AB3">
      <w:pPr>
        <w:ind w:left="709" w:hanging="709"/>
        <w:rPr>
          <w:rFonts w:ascii="Arial" w:eastAsia="Arial" w:hAnsi="Arial" w:cs="Arial"/>
          <w:b/>
        </w:rPr>
      </w:pPr>
      <w:r>
        <w:rPr>
          <w:rFonts w:ascii="Arial" w:eastAsia="Arial" w:hAnsi="Arial" w:cs="Arial"/>
          <w:b/>
          <w:i/>
        </w:rPr>
        <w:t>5.</w:t>
      </w:r>
      <w:r>
        <w:rPr>
          <w:rFonts w:ascii="Arial" w:eastAsia="Arial" w:hAnsi="Arial" w:cs="Arial"/>
          <w:i/>
        </w:rPr>
        <w:tab/>
      </w:r>
      <w:r>
        <w:rPr>
          <w:rFonts w:ascii="Arial" w:eastAsia="Arial" w:hAnsi="Arial" w:cs="Arial"/>
          <w:b/>
        </w:rPr>
        <w:t>ARTÍCULOS TRANSITORIOS DEL DECRETO No. 66-345, DEL 10 DE JUNIO DE 2025 Y PUBLICADO EN EL PERIÓDICO OFICIAL No. 74, DEL 19 DE JUNIO DE 2025.</w:t>
      </w:r>
    </w:p>
    <w:p w14:paraId="2FEF8568" w14:textId="77777777" w:rsidR="00271350" w:rsidRDefault="00271350">
      <w:pPr>
        <w:pBdr>
          <w:top w:val="nil"/>
          <w:left w:val="nil"/>
          <w:bottom w:val="nil"/>
          <w:right w:val="nil"/>
          <w:between w:val="nil"/>
        </w:pBdr>
        <w:ind w:left="709" w:right="332" w:hanging="709"/>
        <w:rPr>
          <w:rFonts w:ascii="Arial" w:eastAsia="Arial" w:hAnsi="Arial" w:cs="Arial"/>
          <w:b/>
          <w:color w:val="000000"/>
        </w:rPr>
      </w:pPr>
    </w:p>
    <w:p w14:paraId="3D29BB76" w14:textId="77777777" w:rsidR="00654221" w:rsidRDefault="00C37AB3" w:rsidP="00654221">
      <w:pPr>
        <w:pBdr>
          <w:top w:val="nil"/>
          <w:left w:val="nil"/>
          <w:bottom w:val="nil"/>
          <w:right w:val="nil"/>
          <w:between w:val="nil"/>
        </w:pBdr>
        <w:ind w:left="709" w:right="332"/>
        <w:jc w:val="both"/>
      </w:pPr>
      <w:r>
        <w:rPr>
          <w:rFonts w:ascii="Arial" w:eastAsia="Arial" w:hAnsi="Arial" w:cs="Arial"/>
          <w:b/>
          <w:color w:val="000000"/>
        </w:rPr>
        <w:t xml:space="preserve">ARTÍCULO ÚNICO. </w:t>
      </w:r>
      <w:r>
        <w:rPr>
          <w:rFonts w:ascii="Arial" w:eastAsia="Arial" w:hAnsi="Arial" w:cs="Arial"/>
          <w:color w:val="000000"/>
        </w:rPr>
        <w:t>El presente Decreto entrará en vigor el día siguiente al de su publicación en el Periódico Oficial del Estado.</w:t>
      </w:r>
      <w:r>
        <w:rPr>
          <w:rFonts w:ascii="Arial" w:eastAsia="Arial" w:hAnsi="Arial" w:cs="Arial"/>
          <w:b/>
          <w:color w:val="000000"/>
        </w:rPr>
        <w:t xml:space="preserve"> </w:t>
      </w:r>
    </w:p>
    <w:p w14:paraId="53DB339C"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3639724F"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25B7C63D"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39FD1042"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1FC7938C"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711536E0"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1C8A0705"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7B18010E"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4A614C52"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1D60FC04"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1B6A2700"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524EBF03"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2F90C7B1"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00C22919"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66A552CE"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4CD94F96"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6D9B0B10"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7364DF0B"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0D34BA0F"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37C11B1A"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6588010E"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0C6E0AF5"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4585B427"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4DBDAC6F"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3CDF607F" w14:textId="77777777" w:rsidR="00654221" w:rsidRDefault="00654221" w:rsidP="00654221">
      <w:pPr>
        <w:pBdr>
          <w:top w:val="nil"/>
          <w:left w:val="nil"/>
          <w:bottom w:val="nil"/>
          <w:right w:val="nil"/>
          <w:between w:val="nil"/>
        </w:pBdr>
        <w:ind w:left="709" w:right="332"/>
        <w:jc w:val="both"/>
        <w:rPr>
          <w:rFonts w:ascii="Arial" w:eastAsia="Arial" w:hAnsi="Arial" w:cs="Arial"/>
          <w:b/>
          <w:color w:val="000000"/>
        </w:rPr>
      </w:pPr>
    </w:p>
    <w:p w14:paraId="12DDBCA7" w14:textId="05096102" w:rsidR="00271350" w:rsidRDefault="00C37AB3" w:rsidP="00654221">
      <w:pPr>
        <w:pBdr>
          <w:top w:val="nil"/>
          <w:left w:val="nil"/>
          <w:bottom w:val="nil"/>
          <w:right w:val="nil"/>
          <w:between w:val="nil"/>
        </w:pBdr>
        <w:ind w:left="709" w:right="332" w:hanging="425"/>
        <w:jc w:val="both"/>
        <w:rPr>
          <w:rFonts w:ascii="Arial" w:eastAsia="Arial" w:hAnsi="Arial" w:cs="Arial"/>
          <w:b/>
          <w:color w:val="000000"/>
        </w:rPr>
      </w:pPr>
      <w:r>
        <w:rPr>
          <w:rFonts w:ascii="Arial" w:eastAsia="Arial" w:hAnsi="Arial" w:cs="Arial"/>
          <w:b/>
          <w:color w:val="000000"/>
        </w:rPr>
        <w:t>LEY DE FOMENTO A LA CULTURA PARA EL ESTADO DE TAMAULIPAS.</w:t>
      </w:r>
    </w:p>
    <w:p w14:paraId="5F9B0C49" w14:textId="77777777" w:rsidR="00271350" w:rsidRDefault="00C37AB3">
      <w:pPr>
        <w:pBdr>
          <w:top w:val="nil"/>
          <w:left w:val="nil"/>
          <w:bottom w:val="nil"/>
          <w:right w:val="nil"/>
          <w:between w:val="nil"/>
        </w:pBdr>
        <w:ind w:left="284" w:right="332"/>
        <w:rPr>
          <w:rFonts w:ascii="Arial" w:eastAsia="Arial" w:hAnsi="Arial" w:cs="Arial"/>
          <w:color w:val="000000"/>
        </w:rPr>
      </w:pPr>
      <w:r>
        <w:rPr>
          <w:rFonts w:ascii="Arial" w:eastAsia="Arial" w:hAnsi="Arial" w:cs="Arial"/>
          <w:color w:val="000000"/>
        </w:rPr>
        <w:t>Decreto No. LXI-67, del 30 de agosto de 2011.</w:t>
      </w:r>
    </w:p>
    <w:p w14:paraId="5A334082" w14:textId="77777777" w:rsidR="00271350" w:rsidRDefault="00C37AB3">
      <w:pPr>
        <w:pBdr>
          <w:top w:val="nil"/>
          <w:left w:val="nil"/>
          <w:bottom w:val="nil"/>
          <w:right w:val="nil"/>
          <w:between w:val="nil"/>
        </w:pBdr>
        <w:tabs>
          <w:tab w:val="left" w:pos="709"/>
          <w:tab w:val="left" w:pos="1134"/>
          <w:tab w:val="right" w:pos="8839"/>
        </w:tabs>
        <w:ind w:left="284"/>
        <w:jc w:val="both"/>
        <w:rPr>
          <w:rFonts w:ascii="Arial" w:eastAsia="Arial" w:hAnsi="Arial" w:cs="Arial"/>
          <w:color w:val="000000"/>
        </w:rPr>
      </w:pPr>
      <w:r>
        <w:rPr>
          <w:rFonts w:ascii="Arial" w:eastAsia="Arial" w:hAnsi="Arial" w:cs="Arial"/>
          <w:color w:val="000000"/>
        </w:rPr>
        <w:t>Anexo al P.O No. 105, del 1 de septiembre de 2011.</w:t>
      </w:r>
    </w:p>
    <w:p w14:paraId="7B3E9BF5" w14:textId="77777777" w:rsidR="00271350" w:rsidRDefault="00C37AB3">
      <w:pPr>
        <w:tabs>
          <w:tab w:val="left" w:pos="9214"/>
        </w:tabs>
        <w:ind w:left="284" w:right="48"/>
        <w:jc w:val="both"/>
        <w:rPr>
          <w:rFonts w:ascii="Arial" w:eastAsia="Arial" w:hAnsi="Arial" w:cs="Arial"/>
        </w:rPr>
      </w:pPr>
      <w:r>
        <w:rPr>
          <w:rFonts w:ascii="Arial" w:eastAsia="Arial" w:hAnsi="Arial" w:cs="Arial"/>
        </w:rPr>
        <w:t>En su Artículo Segundo Transitorio establece que el Reglamento de la presente ley, deberá de ser expedido a los noventa días posteriores de la entrada en vigor de la misma.</w:t>
      </w:r>
    </w:p>
    <w:p w14:paraId="2BF1F2F4" w14:textId="77777777" w:rsidR="00271350" w:rsidRDefault="00271350">
      <w:pPr>
        <w:pBdr>
          <w:top w:val="nil"/>
          <w:left w:val="nil"/>
          <w:bottom w:val="nil"/>
          <w:right w:val="nil"/>
          <w:between w:val="nil"/>
        </w:pBdr>
        <w:tabs>
          <w:tab w:val="left" w:pos="709"/>
          <w:tab w:val="left" w:pos="1134"/>
          <w:tab w:val="right" w:pos="8839"/>
        </w:tabs>
        <w:ind w:left="284"/>
        <w:jc w:val="both"/>
        <w:rPr>
          <w:rFonts w:ascii="Arial" w:eastAsia="Arial" w:hAnsi="Arial" w:cs="Arial"/>
          <w:color w:val="000000"/>
        </w:rPr>
      </w:pPr>
    </w:p>
    <w:p w14:paraId="7C02324F" w14:textId="77777777" w:rsidR="00271350" w:rsidRDefault="00C37AB3">
      <w:pPr>
        <w:ind w:left="708" w:hanging="708"/>
        <w:jc w:val="center"/>
        <w:rPr>
          <w:rFonts w:ascii="Arial" w:eastAsia="Arial" w:hAnsi="Arial" w:cs="Arial"/>
          <w:b/>
        </w:rPr>
      </w:pPr>
      <w:r>
        <w:rPr>
          <w:rFonts w:ascii="Arial" w:eastAsia="Arial" w:hAnsi="Arial" w:cs="Arial"/>
          <w:b/>
        </w:rPr>
        <w:t>R E F O R M A S:</w:t>
      </w:r>
    </w:p>
    <w:p w14:paraId="7B50FF53" w14:textId="77777777" w:rsidR="00271350" w:rsidRDefault="00271350">
      <w:pPr>
        <w:jc w:val="both"/>
        <w:rPr>
          <w:rFonts w:ascii="Arial" w:eastAsia="Arial" w:hAnsi="Arial" w:cs="Arial"/>
        </w:rPr>
      </w:pPr>
    </w:p>
    <w:p w14:paraId="6D601274" w14:textId="77777777" w:rsidR="00271350" w:rsidRDefault="00C37AB3">
      <w:pPr>
        <w:numPr>
          <w:ilvl w:val="1"/>
          <w:numId w:val="1"/>
        </w:numPr>
        <w:ind w:left="709" w:hanging="425"/>
        <w:jc w:val="both"/>
        <w:rPr>
          <w:rFonts w:ascii="Arial" w:eastAsia="Arial" w:hAnsi="Arial" w:cs="Arial"/>
        </w:rPr>
      </w:pPr>
      <w:r>
        <w:rPr>
          <w:rFonts w:ascii="Arial" w:eastAsia="Arial" w:hAnsi="Arial" w:cs="Arial"/>
        </w:rPr>
        <w:t>Decreto No. LXII-216, del 19 de marzo de 2014.</w:t>
      </w:r>
    </w:p>
    <w:p w14:paraId="19B0DD5C" w14:textId="77777777" w:rsidR="00271350" w:rsidRDefault="00C37AB3">
      <w:pPr>
        <w:tabs>
          <w:tab w:val="left" w:pos="1701"/>
        </w:tabs>
        <w:ind w:left="709"/>
        <w:jc w:val="both"/>
        <w:rPr>
          <w:rFonts w:ascii="Arial" w:eastAsia="Arial" w:hAnsi="Arial" w:cs="Arial"/>
        </w:rPr>
      </w:pPr>
      <w:r>
        <w:rPr>
          <w:rFonts w:ascii="Arial" w:eastAsia="Arial" w:hAnsi="Arial" w:cs="Arial"/>
        </w:rPr>
        <w:t>P.O. No. 41, del 3 de abril de 2014.</w:t>
      </w:r>
    </w:p>
    <w:p w14:paraId="3128D795" w14:textId="77777777" w:rsidR="00271350" w:rsidRDefault="00C37AB3">
      <w:pPr>
        <w:ind w:left="709"/>
        <w:jc w:val="both"/>
        <w:rPr>
          <w:rFonts w:ascii="Arial" w:eastAsia="Arial" w:hAnsi="Arial" w:cs="Arial"/>
        </w:rPr>
      </w:pPr>
      <w:r>
        <w:rPr>
          <w:rFonts w:ascii="Arial" w:eastAsia="Arial" w:hAnsi="Arial" w:cs="Arial"/>
          <w:b/>
        </w:rPr>
        <w:t xml:space="preserve">ARTÍCULO </w:t>
      </w:r>
      <w:proofErr w:type="gramStart"/>
      <w:r>
        <w:rPr>
          <w:rFonts w:ascii="Arial" w:eastAsia="Arial" w:hAnsi="Arial" w:cs="Arial"/>
          <w:b/>
        </w:rPr>
        <w:t>TERCERO.-</w:t>
      </w:r>
      <w:proofErr w:type="gramEnd"/>
      <w:r>
        <w:rPr>
          <w:rFonts w:ascii="Arial" w:eastAsia="Arial" w:hAnsi="Arial" w:cs="Arial"/>
        </w:rPr>
        <w:t xml:space="preserve"> Se reforman los artículos 6 fracción V y 8 fracción VII.</w:t>
      </w:r>
    </w:p>
    <w:p w14:paraId="06E33BB6" w14:textId="77777777" w:rsidR="00271350" w:rsidRDefault="00271350">
      <w:pPr>
        <w:pBdr>
          <w:top w:val="nil"/>
          <w:left w:val="nil"/>
          <w:bottom w:val="nil"/>
          <w:right w:val="nil"/>
          <w:between w:val="nil"/>
        </w:pBdr>
        <w:tabs>
          <w:tab w:val="left" w:pos="709"/>
          <w:tab w:val="left" w:pos="1134"/>
          <w:tab w:val="right" w:pos="8839"/>
        </w:tabs>
        <w:ind w:left="284"/>
        <w:jc w:val="both"/>
        <w:rPr>
          <w:rFonts w:ascii="Arial" w:eastAsia="Arial" w:hAnsi="Arial" w:cs="Arial"/>
          <w:color w:val="000000"/>
        </w:rPr>
      </w:pPr>
    </w:p>
    <w:p w14:paraId="56765AA8" w14:textId="77777777" w:rsidR="00271350" w:rsidRDefault="00C37AB3">
      <w:pPr>
        <w:numPr>
          <w:ilvl w:val="1"/>
          <w:numId w:val="1"/>
        </w:numPr>
        <w:ind w:left="709" w:hanging="425"/>
        <w:jc w:val="both"/>
        <w:rPr>
          <w:rFonts w:ascii="Arial" w:eastAsia="Arial" w:hAnsi="Arial" w:cs="Arial"/>
        </w:rPr>
      </w:pPr>
      <w:r>
        <w:rPr>
          <w:rFonts w:ascii="Arial" w:eastAsia="Arial" w:hAnsi="Arial" w:cs="Arial"/>
        </w:rPr>
        <w:t>Decreto No. LXIV-109, del 11 de junio de 2020.</w:t>
      </w:r>
    </w:p>
    <w:p w14:paraId="1580B8F3" w14:textId="77777777" w:rsidR="00271350" w:rsidRDefault="00C37AB3">
      <w:pPr>
        <w:tabs>
          <w:tab w:val="left" w:pos="1701"/>
        </w:tabs>
        <w:ind w:left="709"/>
        <w:jc w:val="both"/>
        <w:rPr>
          <w:rFonts w:ascii="Arial" w:eastAsia="Arial" w:hAnsi="Arial" w:cs="Arial"/>
        </w:rPr>
      </w:pPr>
      <w:r>
        <w:rPr>
          <w:rFonts w:ascii="Arial" w:eastAsia="Arial" w:hAnsi="Arial" w:cs="Arial"/>
        </w:rPr>
        <w:t>P.O. No. 76, del 24 de junio de 2020.</w:t>
      </w:r>
    </w:p>
    <w:p w14:paraId="0643F48F" w14:textId="77777777" w:rsidR="00271350" w:rsidRDefault="00C37AB3">
      <w:pPr>
        <w:tabs>
          <w:tab w:val="left" w:pos="1701"/>
        </w:tabs>
        <w:ind w:left="709"/>
        <w:jc w:val="both"/>
        <w:rPr>
          <w:rFonts w:ascii="Arial" w:eastAsia="Arial" w:hAnsi="Arial" w:cs="Arial"/>
        </w:rPr>
      </w:pPr>
      <w:r>
        <w:rPr>
          <w:rFonts w:ascii="Arial" w:eastAsia="Arial" w:hAnsi="Arial" w:cs="Arial"/>
        </w:rPr>
        <w:t>Se reforman los artículos 7, fracciones VIII y IX, y 10, párrafo 2, fracción XIII; y se adicionan las fracciones X al artículo 7, y XIV del párrafo 2 al artículo 10, recorriéndose la actual fracción XIV para ser XV.</w:t>
      </w:r>
    </w:p>
    <w:p w14:paraId="7809C0DA" w14:textId="77777777" w:rsidR="00271350" w:rsidRDefault="00271350">
      <w:pPr>
        <w:pBdr>
          <w:top w:val="nil"/>
          <w:left w:val="nil"/>
          <w:bottom w:val="nil"/>
          <w:right w:val="nil"/>
          <w:between w:val="nil"/>
        </w:pBdr>
        <w:tabs>
          <w:tab w:val="left" w:pos="709"/>
          <w:tab w:val="left" w:pos="1134"/>
          <w:tab w:val="right" w:pos="8839"/>
        </w:tabs>
        <w:ind w:left="284"/>
        <w:jc w:val="both"/>
        <w:rPr>
          <w:rFonts w:ascii="Arial" w:eastAsia="Arial" w:hAnsi="Arial" w:cs="Arial"/>
          <w:color w:val="000000"/>
        </w:rPr>
      </w:pPr>
    </w:p>
    <w:p w14:paraId="29386029" w14:textId="77777777" w:rsidR="00271350" w:rsidRDefault="00C37AB3">
      <w:pPr>
        <w:numPr>
          <w:ilvl w:val="1"/>
          <w:numId w:val="1"/>
        </w:numPr>
        <w:ind w:left="709" w:hanging="425"/>
        <w:jc w:val="both"/>
        <w:rPr>
          <w:rFonts w:ascii="Arial" w:eastAsia="Arial" w:hAnsi="Arial" w:cs="Arial"/>
        </w:rPr>
      </w:pPr>
      <w:r>
        <w:rPr>
          <w:rFonts w:ascii="Arial" w:eastAsia="Arial" w:hAnsi="Arial" w:cs="Arial"/>
        </w:rPr>
        <w:t>Decreto No. 65-780 del 11 de diciembre de 2023.</w:t>
      </w:r>
    </w:p>
    <w:p w14:paraId="72CDCD33" w14:textId="77777777" w:rsidR="00271350" w:rsidRDefault="00C37AB3">
      <w:pPr>
        <w:tabs>
          <w:tab w:val="left" w:pos="1701"/>
        </w:tabs>
        <w:ind w:left="709"/>
        <w:jc w:val="both"/>
        <w:rPr>
          <w:rFonts w:ascii="Arial" w:eastAsia="Arial" w:hAnsi="Arial" w:cs="Arial"/>
        </w:rPr>
      </w:pPr>
      <w:r>
        <w:rPr>
          <w:rFonts w:ascii="Arial" w:eastAsia="Arial" w:hAnsi="Arial" w:cs="Arial"/>
        </w:rPr>
        <w:t>P.O. No. 5, del 10 de enero de 2024.</w:t>
      </w:r>
    </w:p>
    <w:p w14:paraId="5C46023B" w14:textId="77777777" w:rsidR="00271350" w:rsidRDefault="00C37AB3">
      <w:pPr>
        <w:pBdr>
          <w:top w:val="nil"/>
          <w:left w:val="nil"/>
          <w:bottom w:val="nil"/>
          <w:right w:val="nil"/>
          <w:between w:val="nil"/>
        </w:pBdr>
        <w:tabs>
          <w:tab w:val="left" w:pos="709"/>
          <w:tab w:val="left" w:pos="1134"/>
          <w:tab w:val="right" w:pos="8839"/>
        </w:tabs>
        <w:ind w:left="709"/>
        <w:jc w:val="both"/>
        <w:rPr>
          <w:rFonts w:ascii="Arial" w:eastAsia="Arial" w:hAnsi="Arial" w:cs="Arial"/>
          <w:color w:val="000000"/>
        </w:rPr>
      </w:pPr>
      <w:r>
        <w:rPr>
          <w:rFonts w:ascii="Arial" w:eastAsia="Arial" w:hAnsi="Arial" w:cs="Arial"/>
          <w:b/>
          <w:color w:val="000000"/>
        </w:rPr>
        <w:t>ARTÍCULO ÚNICO.</w:t>
      </w:r>
      <w:r>
        <w:rPr>
          <w:rFonts w:ascii="Arial" w:eastAsia="Arial" w:hAnsi="Arial" w:cs="Arial"/>
          <w:color w:val="000000"/>
        </w:rPr>
        <w:t xml:space="preserve"> Se </w:t>
      </w:r>
      <w:r>
        <w:rPr>
          <w:rFonts w:ascii="Arial" w:eastAsia="Arial" w:hAnsi="Arial" w:cs="Arial"/>
          <w:b/>
          <w:i/>
          <w:color w:val="000000"/>
        </w:rPr>
        <w:t>reforman</w:t>
      </w:r>
      <w:r>
        <w:rPr>
          <w:rFonts w:ascii="Arial" w:eastAsia="Arial" w:hAnsi="Arial" w:cs="Arial"/>
          <w:color w:val="000000"/>
        </w:rPr>
        <w:t xml:space="preserve"> las fracciones IX y X, y se </w:t>
      </w:r>
      <w:r>
        <w:rPr>
          <w:rFonts w:ascii="Arial" w:eastAsia="Arial" w:hAnsi="Arial" w:cs="Arial"/>
          <w:b/>
          <w:i/>
          <w:color w:val="000000"/>
        </w:rPr>
        <w:t>adiciona</w:t>
      </w:r>
      <w:r>
        <w:rPr>
          <w:rFonts w:ascii="Arial" w:eastAsia="Arial" w:hAnsi="Arial" w:cs="Arial"/>
          <w:color w:val="000000"/>
        </w:rPr>
        <w:t xml:space="preserve"> una fracción XI al artículo 7.</w:t>
      </w:r>
    </w:p>
    <w:p w14:paraId="04D07012" w14:textId="77777777" w:rsidR="00271350" w:rsidRDefault="00271350">
      <w:pPr>
        <w:pBdr>
          <w:top w:val="nil"/>
          <w:left w:val="nil"/>
          <w:bottom w:val="nil"/>
          <w:right w:val="nil"/>
          <w:between w:val="nil"/>
        </w:pBdr>
        <w:tabs>
          <w:tab w:val="left" w:pos="709"/>
          <w:tab w:val="left" w:pos="1134"/>
          <w:tab w:val="right" w:pos="8839"/>
        </w:tabs>
        <w:ind w:left="709"/>
        <w:jc w:val="both"/>
        <w:rPr>
          <w:rFonts w:ascii="Arial" w:eastAsia="Arial" w:hAnsi="Arial" w:cs="Arial"/>
          <w:i/>
          <w:color w:val="000000"/>
        </w:rPr>
      </w:pPr>
    </w:p>
    <w:p w14:paraId="4B6825D3" w14:textId="77777777" w:rsidR="00271350" w:rsidRDefault="00C37AB3">
      <w:pPr>
        <w:numPr>
          <w:ilvl w:val="1"/>
          <w:numId w:val="1"/>
        </w:numPr>
        <w:ind w:left="709" w:hanging="425"/>
        <w:jc w:val="both"/>
        <w:rPr>
          <w:rFonts w:ascii="Arial" w:eastAsia="Arial" w:hAnsi="Arial" w:cs="Arial"/>
        </w:rPr>
      </w:pPr>
      <w:r>
        <w:rPr>
          <w:rFonts w:ascii="Arial" w:eastAsia="Arial" w:hAnsi="Arial" w:cs="Arial"/>
        </w:rPr>
        <w:t>Decreto No. 66-234 del 21 de enero de 2025.</w:t>
      </w:r>
    </w:p>
    <w:p w14:paraId="757FEDD6" w14:textId="77777777" w:rsidR="00271350" w:rsidRDefault="00C37AB3">
      <w:pPr>
        <w:tabs>
          <w:tab w:val="left" w:pos="1701"/>
        </w:tabs>
        <w:ind w:left="709"/>
        <w:jc w:val="both"/>
        <w:rPr>
          <w:rFonts w:ascii="Arial" w:eastAsia="Arial" w:hAnsi="Arial" w:cs="Arial"/>
        </w:rPr>
      </w:pPr>
      <w:r>
        <w:rPr>
          <w:rFonts w:ascii="Arial" w:eastAsia="Arial" w:hAnsi="Arial" w:cs="Arial"/>
        </w:rPr>
        <w:t>P.O. No. 15, del 04 de febrero de 2025.</w:t>
      </w:r>
    </w:p>
    <w:p w14:paraId="47D410F2" w14:textId="77777777" w:rsidR="00271350" w:rsidRDefault="00C37AB3">
      <w:pPr>
        <w:tabs>
          <w:tab w:val="left" w:pos="1701"/>
        </w:tabs>
        <w:ind w:left="709"/>
        <w:jc w:val="both"/>
        <w:rPr>
          <w:rFonts w:ascii="Arial" w:eastAsia="Arial" w:hAnsi="Arial" w:cs="Arial"/>
        </w:rPr>
      </w:pPr>
      <w:r>
        <w:rPr>
          <w:rFonts w:ascii="Arial" w:eastAsia="Arial" w:hAnsi="Arial" w:cs="Arial"/>
          <w:b/>
        </w:rPr>
        <w:t>ARTÍCULO SEGUNDO.</w:t>
      </w:r>
      <w:r>
        <w:rPr>
          <w:rFonts w:ascii="Arial" w:eastAsia="Arial" w:hAnsi="Arial" w:cs="Arial"/>
        </w:rPr>
        <w:t xml:space="preserve"> Se </w:t>
      </w:r>
      <w:r>
        <w:rPr>
          <w:rFonts w:ascii="Arial" w:eastAsia="Arial" w:hAnsi="Arial" w:cs="Arial"/>
          <w:b/>
          <w:i/>
        </w:rPr>
        <w:t xml:space="preserve">reforman </w:t>
      </w:r>
      <w:r>
        <w:rPr>
          <w:rFonts w:ascii="Arial" w:eastAsia="Arial" w:hAnsi="Arial" w:cs="Arial"/>
        </w:rPr>
        <w:t>las fracciones III y IV, y se adiciona la fracción V al artículo 49.</w:t>
      </w:r>
    </w:p>
    <w:p w14:paraId="2D9AE477" w14:textId="77777777" w:rsidR="00271350" w:rsidRDefault="00271350">
      <w:pPr>
        <w:tabs>
          <w:tab w:val="left" w:pos="1701"/>
        </w:tabs>
        <w:ind w:left="709"/>
        <w:jc w:val="both"/>
        <w:rPr>
          <w:rFonts w:ascii="Arial" w:eastAsia="Arial" w:hAnsi="Arial" w:cs="Arial"/>
        </w:rPr>
      </w:pPr>
    </w:p>
    <w:p w14:paraId="2A3B66D3" w14:textId="2DA49999" w:rsidR="00271350" w:rsidRDefault="00C37AB3">
      <w:pPr>
        <w:numPr>
          <w:ilvl w:val="1"/>
          <w:numId w:val="1"/>
        </w:numPr>
        <w:ind w:hanging="360"/>
        <w:rPr>
          <w:rFonts w:ascii="Arial" w:eastAsia="Arial" w:hAnsi="Arial" w:cs="Arial"/>
        </w:rPr>
      </w:pPr>
      <w:r>
        <w:rPr>
          <w:rFonts w:ascii="Arial" w:eastAsia="Arial" w:hAnsi="Arial" w:cs="Arial"/>
        </w:rPr>
        <w:t xml:space="preserve">Decreto No. 66-345 del 10 de </w:t>
      </w:r>
      <w:r w:rsidR="00654221">
        <w:rPr>
          <w:rFonts w:ascii="Arial" w:eastAsia="Arial" w:hAnsi="Arial" w:cs="Arial"/>
        </w:rPr>
        <w:t>j</w:t>
      </w:r>
      <w:r>
        <w:rPr>
          <w:rFonts w:ascii="Arial" w:eastAsia="Arial" w:hAnsi="Arial" w:cs="Arial"/>
        </w:rPr>
        <w:t>unio de 2025.</w:t>
      </w:r>
    </w:p>
    <w:p w14:paraId="43E46BF8" w14:textId="77777777" w:rsidR="00271350" w:rsidRDefault="00C37AB3">
      <w:pPr>
        <w:tabs>
          <w:tab w:val="left" w:pos="1701"/>
        </w:tabs>
        <w:ind w:left="709"/>
        <w:rPr>
          <w:rFonts w:ascii="Arial" w:eastAsia="Arial" w:hAnsi="Arial" w:cs="Arial"/>
        </w:rPr>
      </w:pPr>
      <w:r>
        <w:rPr>
          <w:rFonts w:ascii="Arial" w:eastAsia="Arial" w:hAnsi="Arial" w:cs="Arial"/>
        </w:rPr>
        <w:t>P.O. No. 74, del 19 de junio de 2025.</w:t>
      </w:r>
    </w:p>
    <w:p w14:paraId="2D0ECF3A" w14:textId="77777777" w:rsidR="00271350" w:rsidRDefault="00C37AB3" w:rsidP="00654221">
      <w:pPr>
        <w:tabs>
          <w:tab w:val="left" w:pos="1701"/>
        </w:tabs>
        <w:ind w:firstLine="709"/>
        <w:rPr>
          <w:rFonts w:ascii="Arial" w:eastAsia="Arial" w:hAnsi="Arial" w:cs="Arial"/>
        </w:rPr>
      </w:pPr>
      <w:bookmarkStart w:id="0" w:name="_y5dyb6cq31vf" w:colFirst="0" w:colLast="0"/>
      <w:bookmarkEnd w:id="0"/>
      <w:r>
        <w:rPr>
          <w:rFonts w:ascii="Arial" w:eastAsia="Arial" w:hAnsi="Arial" w:cs="Arial"/>
          <w:b/>
        </w:rPr>
        <w:t>ARTÍCULO ÚNICO.</w:t>
      </w:r>
      <w:r>
        <w:rPr>
          <w:rFonts w:ascii="Arial" w:eastAsia="Arial" w:hAnsi="Arial" w:cs="Arial"/>
        </w:rPr>
        <w:t xml:space="preserve"> Se reforman las fracciones X y XI; y se adiciona la fracción XII al artículo 7.</w:t>
      </w:r>
    </w:p>
    <w:sectPr w:rsidR="00271350">
      <w:headerReference w:type="even" r:id="rId16"/>
      <w:headerReference w:type="default" r:id="rId17"/>
      <w:footerReference w:type="even" r:id="rId18"/>
      <w:footerReference w:type="default" r:id="rId19"/>
      <w:headerReference w:type="first" r:id="rId20"/>
      <w:footerReference w:type="first" r:id="rId21"/>
      <w:pgSz w:w="12240" w:h="15840"/>
      <w:pgMar w:top="1418" w:right="1418" w:bottom="567"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59D1E" w14:textId="77777777" w:rsidR="001D75B1" w:rsidRDefault="001D75B1">
      <w:r>
        <w:separator/>
      </w:r>
    </w:p>
  </w:endnote>
  <w:endnote w:type="continuationSeparator" w:id="0">
    <w:p w14:paraId="4EFF2F72" w14:textId="77777777" w:rsidR="001D75B1" w:rsidRDefault="001D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enguiat Bk BT">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58D11" w14:textId="77777777" w:rsidR="00271350" w:rsidRDefault="00C37AB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6C1A229" w14:textId="77777777" w:rsidR="00271350" w:rsidRDefault="00271350">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9BA6C" w14:textId="77777777" w:rsidR="00271350" w:rsidRDefault="00271350">
    <w:pPr>
      <w:widowControl w:val="0"/>
      <w:pBdr>
        <w:top w:val="nil"/>
        <w:left w:val="nil"/>
        <w:bottom w:val="nil"/>
        <w:right w:val="nil"/>
        <w:between w:val="nil"/>
      </w:pBdr>
      <w:spacing w:line="276" w:lineRule="auto"/>
      <w:rPr>
        <w:color w:val="000000"/>
      </w:rPr>
    </w:pPr>
  </w:p>
  <w:tbl>
    <w:tblPr>
      <w:tblStyle w:val="a"/>
      <w:tblW w:w="9546" w:type="dxa"/>
      <w:tblInd w:w="-115" w:type="dxa"/>
      <w:tblBorders>
        <w:top w:val="single" w:sz="24" w:space="0" w:color="000000"/>
        <w:insideH w:val="single" w:sz="4" w:space="0" w:color="000000"/>
        <w:insideV w:val="single" w:sz="4" w:space="0" w:color="000000"/>
      </w:tblBorders>
      <w:tblLayout w:type="fixed"/>
      <w:tblLook w:val="0000" w:firstRow="0" w:lastRow="0" w:firstColumn="0" w:lastColumn="0" w:noHBand="0" w:noVBand="0"/>
    </w:tblPr>
    <w:tblGrid>
      <w:gridCol w:w="3182"/>
      <w:gridCol w:w="3182"/>
      <w:gridCol w:w="3182"/>
    </w:tblGrid>
    <w:tr w:rsidR="00271350" w14:paraId="046A5621" w14:textId="77777777">
      <w:tc>
        <w:tcPr>
          <w:tcW w:w="3182" w:type="dxa"/>
          <w:tcBorders>
            <w:top w:val="single" w:sz="24" w:space="0" w:color="000000"/>
            <w:left w:val="nil"/>
            <w:bottom w:val="nil"/>
            <w:right w:val="nil"/>
          </w:tcBorders>
        </w:tcPr>
        <w:p w14:paraId="67019F31" w14:textId="77777777" w:rsidR="00271350" w:rsidRDefault="00C37AB3">
          <w:pPr>
            <w:pBdr>
              <w:top w:val="nil"/>
              <w:left w:val="nil"/>
              <w:bottom w:val="nil"/>
              <w:right w:val="nil"/>
              <w:between w:val="nil"/>
            </w:pBdr>
            <w:tabs>
              <w:tab w:val="center" w:pos="4419"/>
              <w:tab w:val="right" w:pos="8838"/>
            </w:tabs>
            <w:jc w:val="both"/>
            <w:rPr>
              <w:rFonts w:ascii="Arial" w:eastAsia="Arial" w:hAnsi="Arial" w:cs="Arial"/>
              <w:color w:val="C0C0C0"/>
              <w:sz w:val="14"/>
              <w:szCs w:val="14"/>
            </w:rPr>
          </w:pPr>
          <w:r>
            <w:rPr>
              <w:noProof/>
            </w:rPr>
            <mc:AlternateContent>
              <mc:Choice Requires="wps">
                <w:drawing>
                  <wp:anchor distT="0" distB="0" distL="114300" distR="114300" simplePos="0" relativeHeight="251658240" behindDoc="0" locked="0" layoutInCell="1" hidden="0" allowOverlap="1" wp14:anchorId="0A789D8A" wp14:editId="50407AA4">
                    <wp:simplePos x="0" y="0"/>
                    <wp:positionH relativeFrom="column">
                      <wp:posOffset>-109219</wp:posOffset>
                    </wp:positionH>
                    <wp:positionV relativeFrom="paragraph">
                      <wp:posOffset>-4166234</wp:posOffset>
                    </wp:positionV>
                    <wp:extent cx="6174105" cy="351790"/>
                    <wp:effectExtent l="0" t="1291590" r="0" b="131889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wps:spPr>
                          <wps:txbx>
                            <w:txbxContent>
                              <w:p w14:paraId="54ADD8AB" w14:textId="77777777" w:rsidR="00C37AB3" w:rsidRDefault="00C37AB3" w:rsidP="00002427">
                                <w:pPr>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anchor>
                </w:drawing>
              </mc:Choice>
              <mc:Fallback>
                <w:pict>
                  <v:shapetype w14:anchorId="0A789D8A" id="_x0000_t202" coordsize="21600,21600" o:spt="202" path="m,l,21600r21600,l21600,xe">
                    <v:stroke joinstyle="miter"/>
                    <v:path gradientshapeok="t" o:connecttype="rect"/>
                  </v:shapetype>
                  <v:shape id="Cuadro de texto 1" o:spid="_x0000_s1026" type="#_x0000_t202" style="position:absolute;left:0;text-align:left;margin-left:-8.6pt;margin-top:-328.05pt;width:486.15pt;height:27.7pt;rotation:-1765080fd;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o:lock v:ext="edit" shapetype="t"/>
                    <v:textbox style="mso-fit-shape-to-text:t">
                      <w:txbxContent>
                        <w:p w14:paraId="54ADD8AB" w14:textId="77777777" w:rsidR="00C37AB3" w:rsidRDefault="00C37AB3" w:rsidP="00002427">
                          <w:pPr>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single" w:sz="24" w:space="0" w:color="000000"/>
            <w:left w:val="nil"/>
            <w:bottom w:val="nil"/>
            <w:right w:val="nil"/>
          </w:tcBorders>
        </w:tcPr>
        <w:p w14:paraId="44451276" w14:textId="77777777" w:rsidR="00271350" w:rsidRDefault="00271350">
          <w:pPr>
            <w:pBdr>
              <w:top w:val="nil"/>
              <w:left w:val="nil"/>
              <w:bottom w:val="nil"/>
              <w:right w:val="nil"/>
              <w:between w:val="nil"/>
            </w:pBdr>
            <w:tabs>
              <w:tab w:val="center" w:pos="4419"/>
              <w:tab w:val="right" w:pos="8838"/>
            </w:tabs>
            <w:jc w:val="center"/>
            <w:rPr>
              <w:rFonts w:ascii="Arial" w:eastAsia="Arial" w:hAnsi="Arial" w:cs="Arial"/>
              <w:b/>
              <w:i/>
              <w:color w:val="000000"/>
            </w:rPr>
          </w:pPr>
        </w:p>
      </w:tc>
      <w:tc>
        <w:tcPr>
          <w:tcW w:w="3182" w:type="dxa"/>
          <w:tcBorders>
            <w:top w:val="single" w:sz="24" w:space="0" w:color="000000"/>
            <w:left w:val="nil"/>
            <w:bottom w:val="nil"/>
            <w:right w:val="nil"/>
          </w:tcBorders>
        </w:tcPr>
        <w:p w14:paraId="28E215C8" w14:textId="77777777" w:rsidR="00271350" w:rsidRDefault="00271350">
          <w:pPr>
            <w:pBdr>
              <w:top w:val="nil"/>
              <w:left w:val="nil"/>
              <w:bottom w:val="nil"/>
              <w:right w:val="nil"/>
              <w:between w:val="nil"/>
            </w:pBdr>
            <w:tabs>
              <w:tab w:val="center" w:pos="4419"/>
              <w:tab w:val="right" w:pos="8838"/>
            </w:tabs>
            <w:jc w:val="center"/>
            <w:rPr>
              <w:rFonts w:ascii="Arial" w:eastAsia="Arial" w:hAnsi="Arial" w:cs="Arial"/>
              <w:b/>
              <w:color w:val="000000"/>
            </w:rPr>
          </w:pPr>
        </w:p>
      </w:tc>
    </w:tr>
  </w:tbl>
  <w:p w14:paraId="7E76D380" w14:textId="77777777" w:rsidR="00271350" w:rsidRDefault="00271350">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C1C24" w14:textId="77777777" w:rsidR="00271350" w:rsidRDefault="0027135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CA689" w14:textId="77777777" w:rsidR="001D75B1" w:rsidRDefault="001D75B1">
      <w:r>
        <w:separator/>
      </w:r>
    </w:p>
  </w:footnote>
  <w:footnote w:type="continuationSeparator" w:id="0">
    <w:p w14:paraId="50CAB8ED" w14:textId="77777777" w:rsidR="001D75B1" w:rsidRDefault="001D7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E8B91" w14:textId="77777777" w:rsidR="00271350" w:rsidRDefault="00271350">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1F26" w14:textId="77777777" w:rsidR="00271350" w:rsidRDefault="00C37AB3">
    <w:pPr>
      <w:pBdr>
        <w:bottom w:val="single" w:sz="24" w:space="0" w:color="000000"/>
      </w:pBdr>
      <w:tabs>
        <w:tab w:val="left" w:pos="6379"/>
        <w:tab w:val="left" w:pos="6804"/>
        <w:tab w:val="left" w:pos="6946"/>
        <w:tab w:val="left" w:pos="7230"/>
        <w:tab w:val="left" w:pos="7371"/>
        <w:tab w:val="left" w:pos="7655"/>
        <w:tab w:val="left" w:pos="8364"/>
        <w:tab w:val="left" w:pos="9214"/>
      </w:tabs>
      <w:ind w:right="48"/>
      <w:rPr>
        <w:rFonts w:ascii="Arial" w:eastAsia="Arial" w:hAnsi="Arial" w:cs="Arial"/>
        <w:b/>
        <w:i/>
      </w:rPr>
    </w:pPr>
    <w:r>
      <w:rPr>
        <w:rFonts w:ascii="Arial" w:eastAsia="Arial" w:hAnsi="Arial" w:cs="Arial"/>
        <w:b/>
        <w:i/>
      </w:rPr>
      <w:t xml:space="preserve">Ley de Fomento a la Cultura para el Estado de Tamaulipas.  </w:t>
    </w:r>
    <w:r>
      <w:rPr>
        <w:rFonts w:ascii="Arial" w:eastAsia="Arial" w:hAnsi="Arial" w:cs="Arial"/>
        <w:b/>
        <w:i/>
      </w:rPr>
      <w:tab/>
    </w:r>
    <w:r>
      <w:rPr>
        <w:rFonts w:ascii="Arial" w:eastAsia="Arial" w:hAnsi="Arial" w:cs="Arial"/>
        <w:b/>
        <w:i/>
      </w:rPr>
      <w:tab/>
    </w:r>
    <w:r>
      <w:rPr>
        <w:rFonts w:ascii="Arial" w:eastAsia="Arial" w:hAnsi="Arial" w:cs="Arial"/>
        <w:b/>
        <w:i/>
      </w:rPr>
      <w:tab/>
    </w:r>
    <w:r>
      <w:rPr>
        <w:rFonts w:ascii="Arial" w:eastAsia="Arial" w:hAnsi="Arial" w:cs="Arial"/>
        <w:b/>
        <w:i/>
      </w:rPr>
      <w:tab/>
    </w:r>
    <w:r>
      <w:rPr>
        <w:rFonts w:ascii="Arial" w:eastAsia="Arial" w:hAnsi="Arial" w:cs="Arial"/>
        <w:b/>
        <w:i/>
      </w:rPr>
      <w:tab/>
    </w:r>
    <w:r>
      <w:rPr>
        <w:rFonts w:ascii="Arial" w:eastAsia="Arial" w:hAnsi="Arial" w:cs="Arial"/>
        <w:b/>
        <w:i/>
      </w:rPr>
      <w:tab/>
    </w:r>
    <w:r>
      <w:rPr>
        <w:rFonts w:ascii="Arial" w:eastAsia="Arial" w:hAnsi="Arial" w:cs="Arial"/>
        <w:b/>
        <w:i/>
      </w:rPr>
      <w:tab/>
      <w:t xml:space="preserve">   Pág. </w:t>
    </w:r>
    <w:r>
      <w:rPr>
        <w:rFonts w:ascii="Arial" w:eastAsia="Arial" w:hAnsi="Arial" w:cs="Arial"/>
        <w:b/>
        <w:i/>
      </w:rPr>
      <w:fldChar w:fldCharType="begin"/>
    </w:r>
    <w:r>
      <w:rPr>
        <w:rFonts w:ascii="Arial" w:eastAsia="Arial" w:hAnsi="Arial" w:cs="Arial"/>
        <w:b/>
        <w:i/>
      </w:rPr>
      <w:instrText>PAGE</w:instrText>
    </w:r>
    <w:r>
      <w:rPr>
        <w:rFonts w:ascii="Arial" w:eastAsia="Arial" w:hAnsi="Arial" w:cs="Arial"/>
        <w:b/>
        <w:i/>
      </w:rPr>
      <w:fldChar w:fldCharType="separate"/>
    </w:r>
    <w:r>
      <w:rPr>
        <w:rFonts w:ascii="Arial" w:eastAsia="Arial" w:hAnsi="Arial" w:cs="Arial"/>
        <w:b/>
        <w:i/>
        <w:noProof/>
      </w:rPr>
      <w:t>2</w:t>
    </w:r>
    <w:r>
      <w:rPr>
        <w:rFonts w:ascii="Arial" w:eastAsia="Arial" w:hAnsi="Arial" w:cs="Arial"/>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E5AC" w14:textId="77777777" w:rsidR="00271350" w:rsidRDefault="00271350">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3D7"/>
    <w:multiLevelType w:val="multilevel"/>
    <w:tmpl w:val="F60CCF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6E3904"/>
    <w:multiLevelType w:val="multilevel"/>
    <w:tmpl w:val="39D2A078"/>
    <w:lvl w:ilvl="0">
      <w:start w:val="1"/>
      <w:numFmt w:val="decimal"/>
      <w:lvlText w:val="%1.-"/>
      <w:lvlJc w:val="left"/>
      <w:pPr>
        <w:ind w:left="680" w:hanging="680"/>
      </w:pPr>
      <w:rPr>
        <w:rFonts w:ascii="Arial" w:eastAsia="Arial" w:hAnsi="Arial" w:cs="Arial"/>
        <w:b/>
        <w:i w:val="0"/>
        <w:sz w:val="26"/>
        <w:szCs w:val="26"/>
      </w:rPr>
    </w:lvl>
    <w:lvl w:ilvl="1">
      <w:start w:val="1"/>
      <w:numFmt w:val="decimal"/>
      <w:lvlText w:val="%2."/>
      <w:lvlJc w:val="left"/>
      <w:pPr>
        <w:ind w:left="644" w:hanging="359"/>
      </w:pPr>
    </w:lvl>
    <w:lvl w:ilvl="2">
      <w:start w:val="1"/>
      <w:numFmt w:val="decimal"/>
      <w:lvlText w:val="%3.-"/>
      <w:lvlJc w:val="left"/>
      <w:pPr>
        <w:ind w:left="2434" w:hanging="45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551FC5"/>
    <w:multiLevelType w:val="multilevel"/>
    <w:tmpl w:val="F3A0E864"/>
    <w:lvl w:ilvl="0">
      <w:start w:val="1"/>
      <w:numFmt w:val="decimal"/>
      <w:lvlText w:val="%1."/>
      <w:lvlJc w:val="left"/>
      <w:pPr>
        <w:ind w:left="1429" w:hanging="360"/>
      </w:pPr>
      <w:rPr>
        <w:b/>
        <w:sz w:val="20"/>
        <w:szCs w:val="2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1724331606">
    <w:abstractNumId w:val="1"/>
  </w:num>
  <w:num w:numId="2" w16cid:durableId="1526945653">
    <w:abstractNumId w:val="0"/>
  </w:num>
  <w:num w:numId="3" w16cid:durableId="373584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50"/>
    <w:rsid w:val="0002335E"/>
    <w:rsid w:val="001D75B1"/>
    <w:rsid w:val="00271350"/>
    <w:rsid w:val="00654221"/>
    <w:rsid w:val="00795F46"/>
    <w:rsid w:val="00C37A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2568"/>
  <w15:docId w15:val="{99AD8212-7418-449C-807D-19A33BD9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rFonts w:ascii="Arial" w:eastAsia="Arial" w:hAnsi="Arial" w:cs="Arial"/>
      <w:b/>
      <w:sz w:val="22"/>
      <w:szCs w:val="2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654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o.tamaulipas.gob.mx/wp-content/uploads/2024/01/cxlix-05-100124.pdf" TargetMode="External"/><Relationship Id="rId13" Type="http://schemas.openxmlformats.org/officeDocument/2006/relationships/hyperlink" Target="https://po.tamaulipas.gob.mx/wp-content/uploads/2025/02/cl-15-040225.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po.tamaulipas.gob.mx/wp-content/uploads/2025/06/cl-74-190625.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tamaulipas.gob.mx/wp-content/uploads/2025/06/cl-74-190625.pdf" TargetMode="External"/><Relationship Id="rId5" Type="http://schemas.openxmlformats.org/officeDocument/2006/relationships/footnotes" Target="footnotes.xml"/><Relationship Id="rId15" Type="http://schemas.openxmlformats.org/officeDocument/2006/relationships/hyperlink" Target="https://po.tamaulipas.gob.mx/wp-content/uploads/2025/02/cl-15-040225.pdf" TargetMode="External"/><Relationship Id="rId23" Type="http://schemas.openxmlformats.org/officeDocument/2006/relationships/theme" Target="theme/theme1.xml"/><Relationship Id="rId10" Type="http://schemas.openxmlformats.org/officeDocument/2006/relationships/hyperlink" Target="https://po.tamaulipas.gob.mx/wp-content/uploads/2024/01/cxlix-05-100124.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o.tamaulipas.gob.mx/wp-content/uploads/2024/01/cxlix-05-100124.pdf" TargetMode="External"/><Relationship Id="rId14" Type="http://schemas.openxmlformats.org/officeDocument/2006/relationships/hyperlink" Target="https://po.tamaulipas.gob.mx/wp-content/uploads/2025/02/cl-15-040225.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6259</Words>
  <Characters>35682</Characters>
  <Application>Microsoft Office Word</Application>
  <DocSecurity>0</DocSecurity>
  <Lines>297</Lines>
  <Paragraphs>83</Paragraphs>
  <ScaleCrop>false</ScaleCrop>
  <Company/>
  <LinksUpToDate>false</LinksUpToDate>
  <CharactersWithSpaces>41858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2025-06-23T17:59:00Z</dcterms:created>
  <dcterms:modified xsi:type="dcterms:W3CDTF">2025-06-23T17:59:00Z</dcterms:modified>
</cp:coreProperties>
</file>